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E6BE"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55B7FD22"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7F73679A"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0C4709C8" w14:textId="285739C3" w:rsidR="00C80C25" w:rsidRDefault="00C80C25" w:rsidP="00C80C25">
      <w:pPr>
        <w:pStyle w:val="WW-Default"/>
        <w:spacing w:line="276" w:lineRule="auto"/>
        <w:jc w:val="center"/>
        <w:rPr>
          <w:rFonts w:ascii="Trebuchet MS" w:hAnsi="Trebuchet MS" w:cs="Trebuchet MS"/>
          <w:b/>
          <w:bCs/>
          <w:color w:val="auto"/>
          <w:sz w:val="70"/>
          <w:szCs w:val="70"/>
        </w:rPr>
      </w:pPr>
      <w:r w:rsidRPr="006A4710">
        <w:rPr>
          <w:rFonts w:ascii="Trebuchet MS" w:hAnsi="Trebuchet MS" w:cs="Trebuchet MS"/>
          <w:b/>
          <w:bCs/>
          <w:color w:val="auto"/>
          <w:sz w:val="70"/>
          <w:szCs w:val="70"/>
        </w:rPr>
        <w:t>GHIDUL SOLICITANTULUI</w:t>
      </w:r>
    </w:p>
    <w:p w14:paraId="354FB9D1" w14:textId="34937A9D" w:rsidR="0007662A" w:rsidRPr="0007662A" w:rsidRDefault="0007662A" w:rsidP="00C80C25">
      <w:pPr>
        <w:pStyle w:val="WW-Default"/>
        <w:spacing w:line="276" w:lineRule="auto"/>
        <w:jc w:val="center"/>
        <w:rPr>
          <w:rFonts w:ascii="Trebuchet MS" w:hAnsi="Trebuchet MS"/>
          <w:color w:val="FF0000"/>
          <w:sz w:val="56"/>
          <w:szCs w:val="56"/>
        </w:rPr>
      </w:pPr>
      <w:r w:rsidRPr="0007662A">
        <w:rPr>
          <w:rFonts w:ascii="Trebuchet MS" w:hAnsi="Trebuchet MS"/>
          <w:color w:val="FF0000"/>
          <w:sz w:val="56"/>
          <w:szCs w:val="56"/>
        </w:rPr>
        <w:t>VARIANTA CONSULTATIVA</w:t>
      </w:r>
    </w:p>
    <w:p w14:paraId="1C4EFDCC" w14:textId="77777777" w:rsidR="00C80C25" w:rsidRPr="006A4710" w:rsidRDefault="00C80C25" w:rsidP="00C80C25">
      <w:pPr>
        <w:spacing w:after="0" w:line="276" w:lineRule="auto"/>
        <w:jc w:val="center"/>
        <w:rPr>
          <w:rFonts w:cs="Times New Roman"/>
          <w:b/>
          <w:sz w:val="60"/>
          <w:szCs w:val="60"/>
        </w:rPr>
      </w:pPr>
    </w:p>
    <w:p w14:paraId="1D6B412B" w14:textId="77777777" w:rsidR="00C80C25" w:rsidRPr="006A4710" w:rsidRDefault="00C80C25" w:rsidP="00C80C25">
      <w:pPr>
        <w:spacing w:after="0" w:line="276" w:lineRule="auto"/>
        <w:jc w:val="center"/>
        <w:rPr>
          <w:rFonts w:cs="Times New Roman"/>
          <w:b/>
          <w:sz w:val="60"/>
          <w:szCs w:val="60"/>
        </w:rPr>
      </w:pPr>
    </w:p>
    <w:p w14:paraId="36AFE218" w14:textId="5DDAE8A3" w:rsidR="00C80C25" w:rsidRPr="006A4710" w:rsidRDefault="00C80C25" w:rsidP="00C80C25">
      <w:pPr>
        <w:spacing w:after="0" w:line="276" w:lineRule="auto"/>
        <w:jc w:val="center"/>
      </w:pPr>
      <w:r w:rsidRPr="006A4710">
        <w:rPr>
          <w:rFonts w:cs="Times New Roman"/>
          <w:b/>
          <w:sz w:val="120"/>
          <w:szCs w:val="120"/>
        </w:rPr>
        <w:t>Măsura M</w:t>
      </w:r>
      <w:r w:rsidR="001B10B1" w:rsidRPr="006A4710">
        <w:rPr>
          <w:rFonts w:cs="Times New Roman"/>
          <w:b/>
          <w:sz w:val="120"/>
          <w:szCs w:val="120"/>
        </w:rPr>
        <w:t>0</w:t>
      </w:r>
      <w:r w:rsidR="000A1C02" w:rsidRPr="006A4710">
        <w:rPr>
          <w:rFonts w:cs="Times New Roman"/>
          <w:b/>
          <w:sz w:val="120"/>
          <w:szCs w:val="120"/>
        </w:rPr>
        <w:t>9</w:t>
      </w:r>
      <w:r w:rsidR="001B10B1" w:rsidRPr="006A4710">
        <w:rPr>
          <w:rFonts w:cs="Times New Roman"/>
          <w:b/>
          <w:sz w:val="120"/>
          <w:szCs w:val="120"/>
        </w:rPr>
        <w:t>/3A</w:t>
      </w:r>
    </w:p>
    <w:p w14:paraId="453A06D1" w14:textId="46938869" w:rsidR="00C80C25" w:rsidRPr="006A4710" w:rsidRDefault="00546E5F" w:rsidP="00C80C25">
      <w:pPr>
        <w:spacing w:after="0" w:line="276" w:lineRule="auto"/>
        <w:jc w:val="center"/>
        <w:rPr>
          <w:rFonts w:cs="Times New Roman"/>
          <w:sz w:val="50"/>
          <w:szCs w:val="50"/>
        </w:rPr>
      </w:pPr>
      <w:r w:rsidRPr="006A4710">
        <w:rPr>
          <w:rFonts w:cs="Times New Roman"/>
          <w:sz w:val="50"/>
          <w:szCs w:val="50"/>
        </w:rPr>
        <w:t>Sprijinirea formelor asociative</w:t>
      </w:r>
    </w:p>
    <w:p w14:paraId="65D2E516" w14:textId="77777777" w:rsidR="0034797C" w:rsidRPr="006A4710" w:rsidRDefault="0034797C" w:rsidP="00C80C25">
      <w:pPr>
        <w:spacing w:after="0" w:line="276" w:lineRule="auto"/>
        <w:jc w:val="center"/>
        <w:rPr>
          <w:rFonts w:cs="Times New Roman"/>
          <w:b/>
          <w:sz w:val="30"/>
          <w:szCs w:val="30"/>
        </w:rPr>
      </w:pPr>
    </w:p>
    <w:p w14:paraId="5E2454AB" w14:textId="6916A74D" w:rsidR="00C80C25" w:rsidRPr="006A4710" w:rsidRDefault="00C80C25" w:rsidP="00C80C25">
      <w:pPr>
        <w:spacing w:after="0" w:line="276" w:lineRule="auto"/>
        <w:jc w:val="center"/>
      </w:pPr>
      <w:r w:rsidRPr="006A4710">
        <w:rPr>
          <w:rFonts w:cs="Times New Roman"/>
          <w:b/>
          <w:i/>
          <w:sz w:val="30"/>
          <w:szCs w:val="30"/>
        </w:rPr>
        <w:t xml:space="preserve">Versiunea </w:t>
      </w:r>
      <w:r w:rsidR="0034797C" w:rsidRPr="006A4710">
        <w:rPr>
          <w:rFonts w:cs="Times New Roman"/>
          <w:b/>
          <w:i/>
          <w:sz w:val="30"/>
          <w:szCs w:val="30"/>
        </w:rPr>
        <w:t>01</w:t>
      </w:r>
    </w:p>
    <w:p w14:paraId="7D4929C0" w14:textId="77777777" w:rsidR="00254DA4" w:rsidRPr="006A4710" w:rsidRDefault="0034797C" w:rsidP="00C80C25">
      <w:pPr>
        <w:spacing w:after="0" w:line="276" w:lineRule="auto"/>
        <w:jc w:val="center"/>
        <w:rPr>
          <w:rFonts w:cs="Times New Roman"/>
          <w:b/>
          <w:i/>
          <w:sz w:val="30"/>
          <w:szCs w:val="30"/>
        </w:rPr>
        <w:sectPr w:rsidR="00254DA4" w:rsidRPr="006A4710" w:rsidSect="00363BC9">
          <w:headerReference w:type="default" r:id="rId8"/>
          <w:type w:val="continuous"/>
          <w:pgSz w:w="11906" w:h="16838" w:code="9"/>
          <w:pgMar w:top="1440" w:right="1440" w:bottom="1440" w:left="1440" w:header="720" w:footer="720" w:gutter="0"/>
          <w:cols w:space="720"/>
          <w:docGrid w:linePitch="360"/>
        </w:sectPr>
      </w:pPr>
      <w:r w:rsidRPr="006A4710">
        <w:rPr>
          <w:rFonts w:cs="Times New Roman"/>
          <w:b/>
          <w:i/>
          <w:sz w:val="30"/>
          <w:szCs w:val="30"/>
        </w:rPr>
        <w:t>August 2018</w:t>
      </w:r>
    </w:p>
    <w:p w14:paraId="564F5802" w14:textId="525AB7C7" w:rsidR="0027117C" w:rsidRPr="006A4710" w:rsidRDefault="0027117C" w:rsidP="00C80C25">
      <w:pPr>
        <w:spacing w:after="0" w:line="276" w:lineRule="auto"/>
        <w:jc w:val="center"/>
        <w:rPr>
          <w:rFonts w:cs="Times New Roman"/>
          <w:b/>
          <w:i/>
          <w:sz w:val="30"/>
          <w:szCs w:val="30"/>
        </w:rPr>
        <w:sectPr w:rsidR="0027117C" w:rsidRPr="006A4710" w:rsidSect="00254DA4">
          <w:pgSz w:w="11906" w:h="16838" w:code="9"/>
          <w:pgMar w:top="1440" w:right="1440" w:bottom="1440" w:left="1440" w:header="720" w:footer="720" w:gutter="0"/>
          <w:cols w:space="720"/>
          <w:docGrid w:linePitch="360"/>
        </w:sectPr>
      </w:pPr>
    </w:p>
    <w:sdt>
      <w:sdtPr>
        <w:rPr>
          <w:rFonts w:ascii="Trebuchet MS" w:eastAsia="MS Mincho" w:hAnsi="Trebuchet MS" w:cs="Calibri"/>
          <w:color w:val="auto"/>
          <w:sz w:val="22"/>
          <w:szCs w:val="22"/>
          <w:lang w:val="ro-RO" w:eastAsia="zh-CN"/>
        </w:rPr>
        <w:id w:val="-557162436"/>
        <w:docPartObj>
          <w:docPartGallery w:val="Table of Contents"/>
          <w:docPartUnique/>
        </w:docPartObj>
      </w:sdtPr>
      <w:sdtEndPr>
        <w:rPr>
          <w:b/>
          <w:bCs/>
          <w:noProof/>
        </w:rPr>
      </w:sdtEndPr>
      <w:sdtContent>
        <w:p w14:paraId="08C73A18" w14:textId="7AD3B07E" w:rsidR="0027117C" w:rsidRPr="006A4710" w:rsidRDefault="0027117C">
          <w:pPr>
            <w:pStyle w:val="TOCHeading"/>
            <w:rPr>
              <w:rFonts w:ascii="Trebuchet MS" w:hAnsi="Trebuchet MS"/>
            </w:rPr>
          </w:pPr>
          <w:r w:rsidRPr="006A4710">
            <w:rPr>
              <w:rFonts w:ascii="Trebuchet MS" w:hAnsi="Trebuchet MS"/>
            </w:rPr>
            <w:t>CUPRINS</w:t>
          </w:r>
        </w:p>
        <w:p w14:paraId="2626DAD2" w14:textId="77777777" w:rsidR="00254DA4" w:rsidRPr="006A4710" w:rsidRDefault="00254DA4" w:rsidP="00254DA4">
          <w:pPr>
            <w:rPr>
              <w:lang w:val="en-US" w:eastAsia="en-US"/>
            </w:rPr>
          </w:pPr>
        </w:p>
        <w:p w14:paraId="7B75DF3A" w14:textId="7607A8A6" w:rsidR="007562D3" w:rsidRDefault="0027117C">
          <w:pPr>
            <w:pStyle w:val="TOC1"/>
            <w:tabs>
              <w:tab w:val="right" w:leader="dot" w:pos="9016"/>
            </w:tabs>
            <w:rPr>
              <w:rFonts w:asciiTheme="minorHAnsi" w:eastAsiaTheme="minorEastAsia" w:hAnsiTheme="minorHAnsi" w:cstheme="minorBidi"/>
              <w:noProof/>
              <w:lang w:val="en-GB" w:eastAsia="en-GB"/>
            </w:rPr>
          </w:pPr>
          <w:r w:rsidRPr="006A4710">
            <w:rPr>
              <w:b/>
              <w:bCs/>
              <w:noProof/>
            </w:rPr>
            <w:fldChar w:fldCharType="begin"/>
          </w:r>
          <w:r w:rsidRPr="006A4710">
            <w:rPr>
              <w:b/>
              <w:bCs/>
              <w:noProof/>
            </w:rPr>
            <w:instrText xml:space="preserve"> TOC \o "1-3" \h \z \u </w:instrText>
          </w:r>
          <w:r w:rsidRPr="006A4710">
            <w:rPr>
              <w:b/>
              <w:bCs/>
              <w:noProof/>
            </w:rPr>
            <w:fldChar w:fldCharType="separate"/>
          </w:r>
          <w:hyperlink w:anchor="_Toc521047523" w:history="1">
            <w:r w:rsidR="007562D3" w:rsidRPr="00B01CEF">
              <w:rPr>
                <w:rStyle w:val="Hyperlink"/>
                <w:noProof/>
              </w:rPr>
              <w:t>DEFINIŢII ŞI ABREVIERI</w:t>
            </w:r>
            <w:r w:rsidR="007562D3">
              <w:rPr>
                <w:noProof/>
                <w:webHidden/>
              </w:rPr>
              <w:tab/>
            </w:r>
            <w:r w:rsidR="007562D3">
              <w:rPr>
                <w:noProof/>
                <w:webHidden/>
              </w:rPr>
              <w:fldChar w:fldCharType="begin"/>
            </w:r>
            <w:r w:rsidR="007562D3">
              <w:rPr>
                <w:noProof/>
                <w:webHidden/>
              </w:rPr>
              <w:instrText xml:space="preserve"> PAGEREF _Toc521047523 \h </w:instrText>
            </w:r>
            <w:r w:rsidR="007562D3">
              <w:rPr>
                <w:noProof/>
                <w:webHidden/>
              </w:rPr>
            </w:r>
            <w:r w:rsidR="007562D3">
              <w:rPr>
                <w:noProof/>
                <w:webHidden/>
              </w:rPr>
              <w:fldChar w:fldCharType="separate"/>
            </w:r>
            <w:r w:rsidR="007562D3">
              <w:rPr>
                <w:noProof/>
                <w:webHidden/>
              </w:rPr>
              <w:t>4</w:t>
            </w:r>
            <w:r w:rsidR="007562D3">
              <w:rPr>
                <w:noProof/>
                <w:webHidden/>
              </w:rPr>
              <w:fldChar w:fldCharType="end"/>
            </w:r>
          </w:hyperlink>
        </w:p>
        <w:p w14:paraId="7401B1B9" w14:textId="3090FD8E"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24" w:history="1">
            <w:r w:rsidR="007562D3" w:rsidRPr="00B01CEF">
              <w:rPr>
                <w:rStyle w:val="Hyperlink"/>
                <w:noProof/>
              </w:rPr>
              <w:t>PREVEDERI GENERALE</w:t>
            </w:r>
            <w:r w:rsidR="007562D3">
              <w:rPr>
                <w:noProof/>
                <w:webHidden/>
              </w:rPr>
              <w:tab/>
            </w:r>
            <w:r w:rsidR="007562D3">
              <w:rPr>
                <w:noProof/>
                <w:webHidden/>
              </w:rPr>
              <w:fldChar w:fldCharType="begin"/>
            </w:r>
            <w:r w:rsidR="007562D3">
              <w:rPr>
                <w:noProof/>
                <w:webHidden/>
              </w:rPr>
              <w:instrText xml:space="preserve"> PAGEREF _Toc521047524 \h </w:instrText>
            </w:r>
            <w:r w:rsidR="007562D3">
              <w:rPr>
                <w:noProof/>
                <w:webHidden/>
              </w:rPr>
            </w:r>
            <w:r w:rsidR="007562D3">
              <w:rPr>
                <w:noProof/>
                <w:webHidden/>
              </w:rPr>
              <w:fldChar w:fldCharType="separate"/>
            </w:r>
            <w:r w:rsidR="007562D3">
              <w:rPr>
                <w:noProof/>
                <w:webHidden/>
              </w:rPr>
              <w:t>6</w:t>
            </w:r>
            <w:r w:rsidR="007562D3">
              <w:rPr>
                <w:noProof/>
                <w:webHidden/>
              </w:rPr>
              <w:fldChar w:fldCharType="end"/>
            </w:r>
          </w:hyperlink>
        </w:p>
        <w:p w14:paraId="000BF794" w14:textId="63F62E18" w:rsidR="007562D3" w:rsidRDefault="0007662A">
          <w:pPr>
            <w:pStyle w:val="TOC2"/>
            <w:tabs>
              <w:tab w:val="right" w:leader="dot" w:pos="9016"/>
            </w:tabs>
            <w:rPr>
              <w:rFonts w:asciiTheme="minorHAnsi" w:eastAsiaTheme="minorEastAsia" w:hAnsiTheme="minorHAnsi" w:cstheme="minorBidi"/>
              <w:noProof/>
              <w:lang w:val="en-GB" w:eastAsia="en-GB"/>
            </w:rPr>
          </w:pPr>
          <w:hyperlink w:anchor="_Toc521047525" w:history="1">
            <w:r w:rsidR="007562D3" w:rsidRPr="00B01CEF">
              <w:rPr>
                <w:rStyle w:val="Hyperlink"/>
                <w:rFonts w:cs="Times New Roman"/>
                <w:noProof/>
              </w:rPr>
              <w:t>OBIECTIVE SPECIFICE LOCALE ALE MĂSURII</w:t>
            </w:r>
            <w:r w:rsidR="007562D3">
              <w:rPr>
                <w:noProof/>
                <w:webHidden/>
              </w:rPr>
              <w:tab/>
            </w:r>
            <w:r w:rsidR="007562D3">
              <w:rPr>
                <w:noProof/>
                <w:webHidden/>
              </w:rPr>
              <w:fldChar w:fldCharType="begin"/>
            </w:r>
            <w:r w:rsidR="007562D3">
              <w:rPr>
                <w:noProof/>
                <w:webHidden/>
              </w:rPr>
              <w:instrText xml:space="preserve"> PAGEREF _Toc521047525 \h </w:instrText>
            </w:r>
            <w:r w:rsidR="007562D3">
              <w:rPr>
                <w:noProof/>
                <w:webHidden/>
              </w:rPr>
            </w:r>
            <w:r w:rsidR="007562D3">
              <w:rPr>
                <w:noProof/>
                <w:webHidden/>
              </w:rPr>
              <w:fldChar w:fldCharType="separate"/>
            </w:r>
            <w:r w:rsidR="007562D3">
              <w:rPr>
                <w:noProof/>
                <w:webHidden/>
              </w:rPr>
              <w:t>6</w:t>
            </w:r>
            <w:r w:rsidR="007562D3">
              <w:rPr>
                <w:noProof/>
                <w:webHidden/>
              </w:rPr>
              <w:fldChar w:fldCharType="end"/>
            </w:r>
          </w:hyperlink>
        </w:p>
        <w:p w14:paraId="6625957F" w14:textId="41DCA322" w:rsidR="007562D3" w:rsidRDefault="0007662A">
          <w:pPr>
            <w:pStyle w:val="TOC2"/>
            <w:tabs>
              <w:tab w:val="right" w:leader="dot" w:pos="9016"/>
            </w:tabs>
            <w:rPr>
              <w:rFonts w:asciiTheme="minorHAnsi" w:eastAsiaTheme="minorEastAsia" w:hAnsiTheme="minorHAnsi" w:cstheme="minorBidi"/>
              <w:noProof/>
              <w:lang w:val="en-GB" w:eastAsia="en-GB"/>
            </w:rPr>
          </w:pPr>
          <w:hyperlink w:anchor="_Toc521047526" w:history="1">
            <w:r w:rsidR="007562D3" w:rsidRPr="00B01CEF">
              <w:rPr>
                <w:rStyle w:val="Hyperlink"/>
                <w:noProof/>
              </w:rPr>
              <w:t>CONTRIBUȚIA MĂSURII LA DOMENIILE DE INTERVENȚIE</w:t>
            </w:r>
            <w:r w:rsidR="007562D3">
              <w:rPr>
                <w:noProof/>
                <w:webHidden/>
              </w:rPr>
              <w:tab/>
            </w:r>
            <w:r w:rsidR="007562D3">
              <w:rPr>
                <w:noProof/>
                <w:webHidden/>
              </w:rPr>
              <w:fldChar w:fldCharType="begin"/>
            </w:r>
            <w:r w:rsidR="007562D3">
              <w:rPr>
                <w:noProof/>
                <w:webHidden/>
              </w:rPr>
              <w:instrText xml:space="preserve"> PAGEREF _Toc521047526 \h </w:instrText>
            </w:r>
            <w:r w:rsidR="007562D3">
              <w:rPr>
                <w:noProof/>
                <w:webHidden/>
              </w:rPr>
            </w:r>
            <w:r w:rsidR="007562D3">
              <w:rPr>
                <w:noProof/>
                <w:webHidden/>
              </w:rPr>
              <w:fldChar w:fldCharType="separate"/>
            </w:r>
            <w:r w:rsidR="007562D3">
              <w:rPr>
                <w:noProof/>
                <w:webHidden/>
              </w:rPr>
              <w:t>8</w:t>
            </w:r>
            <w:r w:rsidR="007562D3">
              <w:rPr>
                <w:noProof/>
                <w:webHidden/>
              </w:rPr>
              <w:fldChar w:fldCharType="end"/>
            </w:r>
          </w:hyperlink>
        </w:p>
        <w:p w14:paraId="4AE513D6" w14:textId="68999666" w:rsidR="007562D3" w:rsidRDefault="0007662A">
          <w:pPr>
            <w:pStyle w:val="TOC2"/>
            <w:tabs>
              <w:tab w:val="right" w:leader="dot" w:pos="9016"/>
            </w:tabs>
            <w:rPr>
              <w:rFonts w:asciiTheme="minorHAnsi" w:eastAsiaTheme="minorEastAsia" w:hAnsiTheme="minorHAnsi" w:cstheme="minorBidi"/>
              <w:noProof/>
              <w:lang w:val="en-GB" w:eastAsia="en-GB"/>
            </w:rPr>
          </w:pPr>
          <w:hyperlink w:anchor="_Toc521047527" w:history="1">
            <w:r w:rsidR="007562D3" w:rsidRPr="00B01CEF">
              <w:rPr>
                <w:rStyle w:val="Hyperlink"/>
                <w:rFonts w:eastAsia="Calibri" w:cs="Times New Roman"/>
                <w:noProof/>
              </w:rPr>
              <w:t>TRIMITERI LA ACTE LEGISLATIVE</w:t>
            </w:r>
            <w:r w:rsidR="007562D3">
              <w:rPr>
                <w:noProof/>
                <w:webHidden/>
              </w:rPr>
              <w:tab/>
            </w:r>
            <w:r w:rsidR="007562D3">
              <w:rPr>
                <w:noProof/>
                <w:webHidden/>
              </w:rPr>
              <w:fldChar w:fldCharType="begin"/>
            </w:r>
            <w:r w:rsidR="007562D3">
              <w:rPr>
                <w:noProof/>
                <w:webHidden/>
              </w:rPr>
              <w:instrText xml:space="preserve"> PAGEREF _Toc521047527 \h </w:instrText>
            </w:r>
            <w:r w:rsidR="007562D3">
              <w:rPr>
                <w:noProof/>
                <w:webHidden/>
              </w:rPr>
            </w:r>
            <w:r w:rsidR="007562D3">
              <w:rPr>
                <w:noProof/>
                <w:webHidden/>
              </w:rPr>
              <w:fldChar w:fldCharType="separate"/>
            </w:r>
            <w:r w:rsidR="007562D3">
              <w:rPr>
                <w:noProof/>
                <w:webHidden/>
              </w:rPr>
              <w:t>9</w:t>
            </w:r>
            <w:r w:rsidR="007562D3">
              <w:rPr>
                <w:noProof/>
                <w:webHidden/>
              </w:rPr>
              <w:fldChar w:fldCharType="end"/>
            </w:r>
          </w:hyperlink>
        </w:p>
        <w:p w14:paraId="5136D308" w14:textId="4DA01FA5"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28" w:history="1">
            <w:r w:rsidR="007562D3" w:rsidRPr="00B01CEF">
              <w:rPr>
                <w:rStyle w:val="Hyperlink"/>
                <w:noProof/>
              </w:rPr>
              <w:t>DEPUNEREA PROIECTELOR</w:t>
            </w:r>
            <w:r w:rsidR="007562D3">
              <w:rPr>
                <w:noProof/>
                <w:webHidden/>
              </w:rPr>
              <w:tab/>
            </w:r>
            <w:r w:rsidR="007562D3">
              <w:rPr>
                <w:noProof/>
                <w:webHidden/>
              </w:rPr>
              <w:fldChar w:fldCharType="begin"/>
            </w:r>
            <w:r w:rsidR="007562D3">
              <w:rPr>
                <w:noProof/>
                <w:webHidden/>
              </w:rPr>
              <w:instrText xml:space="preserve"> PAGEREF _Toc521047528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3F4AAF06" w14:textId="13B82FF0"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29" w:history="1">
            <w:r w:rsidR="007562D3" w:rsidRPr="00B01CEF">
              <w:rPr>
                <w:rStyle w:val="Hyperlink"/>
                <w:noProof/>
              </w:rPr>
              <w:t>CATEGORIILE DE BENEFICIARI ELIGIBILI</w:t>
            </w:r>
            <w:r w:rsidR="007562D3">
              <w:rPr>
                <w:noProof/>
                <w:webHidden/>
              </w:rPr>
              <w:tab/>
            </w:r>
            <w:r w:rsidR="007562D3">
              <w:rPr>
                <w:noProof/>
                <w:webHidden/>
              </w:rPr>
              <w:fldChar w:fldCharType="begin"/>
            </w:r>
            <w:r w:rsidR="007562D3">
              <w:rPr>
                <w:noProof/>
                <w:webHidden/>
              </w:rPr>
              <w:instrText xml:space="preserve"> PAGEREF _Toc521047529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2F296035" w14:textId="0DA74035"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0" w:history="1">
            <w:r w:rsidR="007562D3" w:rsidRPr="00B01CEF">
              <w:rPr>
                <w:rStyle w:val="Hyperlink"/>
                <w:noProof/>
              </w:rPr>
              <w:t>CONDIŢII MINIME OBLIGATORII PENTRU ACORDAREA SPRIJINULUI</w:t>
            </w:r>
            <w:r w:rsidR="007562D3">
              <w:rPr>
                <w:noProof/>
                <w:webHidden/>
              </w:rPr>
              <w:tab/>
            </w:r>
            <w:r w:rsidR="007562D3">
              <w:rPr>
                <w:noProof/>
                <w:webHidden/>
              </w:rPr>
              <w:fldChar w:fldCharType="begin"/>
            </w:r>
            <w:r w:rsidR="007562D3">
              <w:rPr>
                <w:noProof/>
                <w:webHidden/>
              </w:rPr>
              <w:instrText xml:space="preserve"> PAGEREF _Toc521047530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615CA1BA" w14:textId="39D99A81"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1" w:history="1">
            <w:r w:rsidR="007562D3" w:rsidRPr="00B01CEF">
              <w:rPr>
                <w:rStyle w:val="Hyperlink"/>
                <w:noProof/>
              </w:rPr>
              <w:t>TIPURI DE ACȚIUNI ȘI CHETUIELI ELIGIBILE</w:t>
            </w:r>
            <w:r w:rsidR="007562D3">
              <w:rPr>
                <w:noProof/>
                <w:webHidden/>
              </w:rPr>
              <w:tab/>
            </w:r>
            <w:r w:rsidR="007562D3">
              <w:rPr>
                <w:noProof/>
                <w:webHidden/>
              </w:rPr>
              <w:fldChar w:fldCharType="begin"/>
            </w:r>
            <w:r w:rsidR="007562D3">
              <w:rPr>
                <w:noProof/>
                <w:webHidden/>
              </w:rPr>
              <w:instrText xml:space="preserve"> PAGEREF _Toc521047531 \h </w:instrText>
            </w:r>
            <w:r w:rsidR="007562D3">
              <w:rPr>
                <w:noProof/>
                <w:webHidden/>
              </w:rPr>
            </w:r>
            <w:r w:rsidR="007562D3">
              <w:rPr>
                <w:noProof/>
                <w:webHidden/>
              </w:rPr>
              <w:fldChar w:fldCharType="separate"/>
            </w:r>
            <w:r w:rsidR="007562D3">
              <w:rPr>
                <w:noProof/>
                <w:webHidden/>
              </w:rPr>
              <w:t>11</w:t>
            </w:r>
            <w:r w:rsidR="007562D3">
              <w:rPr>
                <w:noProof/>
                <w:webHidden/>
              </w:rPr>
              <w:fldChar w:fldCharType="end"/>
            </w:r>
          </w:hyperlink>
        </w:p>
        <w:p w14:paraId="39B5398F" w14:textId="3734695F"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2" w:history="1">
            <w:r w:rsidR="007562D3" w:rsidRPr="00B01CEF">
              <w:rPr>
                <w:rStyle w:val="Hyperlink"/>
                <w:noProof/>
              </w:rPr>
              <w:t>SELECŢIA PROIECTELOR</w:t>
            </w:r>
            <w:r w:rsidR="007562D3">
              <w:rPr>
                <w:noProof/>
                <w:webHidden/>
              </w:rPr>
              <w:tab/>
            </w:r>
            <w:r w:rsidR="007562D3">
              <w:rPr>
                <w:noProof/>
                <w:webHidden/>
              </w:rPr>
              <w:fldChar w:fldCharType="begin"/>
            </w:r>
            <w:r w:rsidR="007562D3">
              <w:rPr>
                <w:noProof/>
                <w:webHidden/>
              </w:rPr>
              <w:instrText xml:space="preserve"> PAGEREF _Toc521047532 \h </w:instrText>
            </w:r>
            <w:r w:rsidR="007562D3">
              <w:rPr>
                <w:noProof/>
                <w:webHidden/>
              </w:rPr>
            </w:r>
            <w:r w:rsidR="007562D3">
              <w:rPr>
                <w:noProof/>
                <w:webHidden/>
              </w:rPr>
              <w:fldChar w:fldCharType="separate"/>
            </w:r>
            <w:r w:rsidR="007562D3">
              <w:rPr>
                <w:noProof/>
                <w:webHidden/>
              </w:rPr>
              <w:t>12</w:t>
            </w:r>
            <w:r w:rsidR="007562D3">
              <w:rPr>
                <w:noProof/>
                <w:webHidden/>
              </w:rPr>
              <w:fldChar w:fldCharType="end"/>
            </w:r>
          </w:hyperlink>
        </w:p>
        <w:p w14:paraId="786DE662" w14:textId="27831105"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3" w:history="1">
            <w:r w:rsidR="007562D3" w:rsidRPr="00B01CEF">
              <w:rPr>
                <w:rStyle w:val="Hyperlink"/>
                <w:noProof/>
              </w:rPr>
              <w:t>PROCEDURA DE EVALUARE ȘI SELECȚIE A PROIECTELOR DEPUSE ÎN CADRUL SDL</w:t>
            </w:r>
            <w:r w:rsidR="007562D3">
              <w:rPr>
                <w:noProof/>
                <w:webHidden/>
              </w:rPr>
              <w:tab/>
            </w:r>
            <w:r w:rsidR="007562D3">
              <w:rPr>
                <w:noProof/>
                <w:webHidden/>
              </w:rPr>
              <w:fldChar w:fldCharType="begin"/>
            </w:r>
            <w:r w:rsidR="007562D3">
              <w:rPr>
                <w:noProof/>
                <w:webHidden/>
              </w:rPr>
              <w:instrText xml:space="preserve"> PAGEREF _Toc521047533 \h </w:instrText>
            </w:r>
            <w:r w:rsidR="007562D3">
              <w:rPr>
                <w:noProof/>
                <w:webHidden/>
              </w:rPr>
            </w:r>
            <w:r w:rsidR="007562D3">
              <w:rPr>
                <w:noProof/>
                <w:webHidden/>
              </w:rPr>
              <w:fldChar w:fldCharType="separate"/>
            </w:r>
            <w:r w:rsidR="007562D3">
              <w:rPr>
                <w:noProof/>
                <w:webHidden/>
              </w:rPr>
              <w:t>13</w:t>
            </w:r>
            <w:r w:rsidR="007562D3">
              <w:rPr>
                <w:noProof/>
                <w:webHidden/>
              </w:rPr>
              <w:fldChar w:fldCharType="end"/>
            </w:r>
          </w:hyperlink>
        </w:p>
        <w:p w14:paraId="2B2C29BA" w14:textId="2A096DDD"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4" w:history="1">
            <w:r w:rsidR="007562D3" w:rsidRPr="00B01CEF">
              <w:rPr>
                <w:rStyle w:val="Hyperlink"/>
                <w:noProof/>
              </w:rPr>
              <w:t>COMPLETAREA, DEPUNEREA ȘI VERIFICAREA DOSARULUI CERERII DE FINANȚARE</w:t>
            </w:r>
            <w:r w:rsidR="007562D3">
              <w:rPr>
                <w:noProof/>
                <w:webHidden/>
              </w:rPr>
              <w:tab/>
            </w:r>
            <w:r w:rsidR="007562D3">
              <w:rPr>
                <w:noProof/>
                <w:webHidden/>
              </w:rPr>
              <w:fldChar w:fldCharType="begin"/>
            </w:r>
            <w:r w:rsidR="007562D3">
              <w:rPr>
                <w:noProof/>
                <w:webHidden/>
              </w:rPr>
              <w:instrText xml:space="preserve"> PAGEREF _Toc521047534 \h </w:instrText>
            </w:r>
            <w:r w:rsidR="007562D3">
              <w:rPr>
                <w:noProof/>
                <w:webHidden/>
              </w:rPr>
            </w:r>
            <w:r w:rsidR="007562D3">
              <w:rPr>
                <w:noProof/>
                <w:webHidden/>
              </w:rPr>
              <w:fldChar w:fldCharType="separate"/>
            </w:r>
            <w:r w:rsidR="007562D3">
              <w:rPr>
                <w:noProof/>
                <w:webHidden/>
              </w:rPr>
              <w:t>17</w:t>
            </w:r>
            <w:r w:rsidR="007562D3">
              <w:rPr>
                <w:noProof/>
                <w:webHidden/>
              </w:rPr>
              <w:fldChar w:fldCharType="end"/>
            </w:r>
          </w:hyperlink>
        </w:p>
        <w:p w14:paraId="58497C3E" w14:textId="334E87F0"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5" w:history="1">
            <w:r w:rsidR="007562D3" w:rsidRPr="00B01CEF">
              <w:rPr>
                <w:rStyle w:val="Hyperlink"/>
                <w:noProof/>
              </w:rPr>
              <w:t>CONTRACTAREA FONDURILOR</w:t>
            </w:r>
            <w:r w:rsidR="007562D3">
              <w:rPr>
                <w:noProof/>
                <w:webHidden/>
              </w:rPr>
              <w:tab/>
            </w:r>
            <w:r w:rsidR="007562D3">
              <w:rPr>
                <w:noProof/>
                <w:webHidden/>
              </w:rPr>
              <w:fldChar w:fldCharType="begin"/>
            </w:r>
            <w:r w:rsidR="007562D3">
              <w:rPr>
                <w:noProof/>
                <w:webHidden/>
              </w:rPr>
              <w:instrText xml:space="preserve"> PAGEREF _Toc521047535 \h </w:instrText>
            </w:r>
            <w:r w:rsidR="007562D3">
              <w:rPr>
                <w:noProof/>
                <w:webHidden/>
              </w:rPr>
            </w:r>
            <w:r w:rsidR="007562D3">
              <w:rPr>
                <w:noProof/>
                <w:webHidden/>
              </w:rPr>
              <w:fldChar w:fldCharType="separate"/>
            </w:r>
            <w:r w:rsidR="007562D3">
              <w:rPr>
                <w:noProof/>
                <w:webHidden/>
              </w:rPr>
              <w:t>20</w:t>
            </w:r>
            <w:r w:rsidR="007562D3">
              <w:rPr>
                <w:noProof/>
                <w:webHidden/>
              </w:rPr>
              <w:fldChar w:fldCharType="end"/>
            </w:r>
          </w:hyperlink>
        </w:p>
        <w:p w14:paraId="16302ECB" w14:textId="40FFE153"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6" w:history="1">
            <w:r w:rsidR="007562D3" w:rsidRPr="00B01CEF">
              <w:rPr>
                <w:rStyle w:val="Hyperlink"/>
                <w:noProof/>
              </w:rPr>
              <w:t>ACHIZIȚIILE</w:t>
            </w:r>
            <w:r w:rsidR="007562D3">
              <w:rPr>
                <w:noProof/>
                <w:webHidden/>
              </w:rPr>
              <w:tab/>
            </w:r>
            <w:r w:rsidR="007562D3">
              <w:rPr>
                <w:noProof/>
                <w:webHidden/>
              </w:rPr>
              <w:fldChar w:fldCharType="begin"/>
            </w:r>
            <w:r w:rsidR="007562D3">
              <w:rPr>
                <w:noProof/>
                <w:webHidden/>
              </w:rPr>
              <w:instrText xml:space="preserve"> PAGEREF _Toc521047536 \h </w:instrText>
            </w:r>
            <w:r w:rsidR="007562D3">
              <w:rPr>
                <w:noProof/>
                <w:webHidden/>
              </w:rPr>
            </w:r>
            <w:r w:rsidR="007562D3">
              <w:rPr>
                <w:noProof/>
                <w:webHidden/>
              </w:rPr>
              <w:fldChar w:fldCharType="separate"/>
            </w:r>
            <w:r w:rsidR="007562D3">
              <w:rPr>
                <w:noProof/>
                <w:webHidden/>
              </w:rPr>
              <w:t>23</w:t>
            </w:r>
            <w:r w:rsidR="007562D3">
              <w:rPr>
                <w:noProof/>
                <w:webHidden/>
              </w:rPr>
              <w:fldChar w:fldCharType="end"/>
            </w:r>
          </w:hyperlink>
        </w:p>
        <w:p w14:paraId="517FD42C" w14:textId="337683D5"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7" w:history="1">
            <w:r w:rsidR="007562D3" w:rsidRPr="00B01CEF">
              <w:rPr>
                <w:rStyle w:val="Hyperlink"/>
                <w:noProof/>
              </w:rPr>
              <w:t>TERMENELE  LIMITĂ ȘI CONDIȚIILE PENTRU DEPUNEREA CERERILOR DE PLATĂ</w:t>
            </w:r>
            <w:r w:rsidR="007562D3">
              <w:rPr>
                <w:noProof/>
                <w:webHidden/>
              </w:rPr>
              <w:tab/>
            </w:r>
            <w:r w:rsidR="007562D3">
              <w:rPr>
                <w:noProof/>
                <w:webHidden/>
              </w:rPr>
              <w:fldChar w:fldCharType="begin"/>
            </w:r>
            <w:r w:rsidR="007562D3">
              <w:rPr>
                <w:noProof/>
                <w:webHidden/>
              </w:rPr>
              <w:instrText xml:space="preserve"> PAGEREF _Toc521047537 \h </w:instrText>
            </w:r>
            <w:r w:rsidR="007562D3">
              <w:rPr>
                <w:noProof/>
                <w:webHidden/>
              </w:rPr>
            </w:r>
            <w:r w:rsidR="007562D3">
              <w:rPr>
                <w:noProof/>
                <w:webHidden/>
              </w:rPr>
              <w:fldChar w:fldCharType="separate"/>
            </w:r>
            <w:r w:rsidR="007562D3">
              <w:rPr>
                <w:noProof/>
                <w:webHidden/>
              </w:rPr>
              <w:t>23</w:t>
            </w:r>
            <w:r w:rsidR="007562D3">
              <w:rPr>
                <w:noProof/>
                <w:webHidden/>
              </w:rPr>
              <w:fldChar w:fldCharType="end"/>
            </w:r>
          </w:hyperlink>
        </w:p>
        <w:p w14:paraId="2FFB7F31" w14:textId="605F756B" w:rsidR="007562D3" w:rsidRDefault="0007662A">
          <w:pPr>
            <w:pStyle w:val="TOC1"/>
            <w:tabs>
              <w:tab w:val="right" w:leader="dot" w:pos="9016"/>
            </w:tabs>
            <w:rPr>
              <w:rFonts w:asciiTheme="minorHAnsi" w:eastAsiaTheme="minorEastAsia" w:hAnsiTheme="minorHAnsi" w:cstheme="minorBidi"/>
              <w:noProof/>
              <w:lang w:val="en-GB" w:eastAsia="en-GB"/>
            </w:rPr>
          </w:pPr>
          <w:hyperlink w:anchor="_Toc521047538" w:history="1">
            <w:r w:rsidR="007562D3" w:rsidRPr="00B01CEF">
              <w:rPr>
                <w:rStyle w:val="Hyperlink"/>
                <w:noProof/>
              </w:rPr>
              <w:t>MONITORIZAREA PROIECTULUI</w:t>
            </w:r>
            <w:r w:rsidR="007562D3">
              <w:rPr>
                <w:noProof/>
                <w:webHidden/>
              </w:rPr>
              <w:tab/>
            </w:r>
            <w:r w:rsidR="007562D3">
              <w:rPr>
                <w:noProof/>
                <w:webHidden/>
              </w:rPr>
              <w:fldChar w:fldCharType="begin"/>
            </w:r>
            <w:r w:rsidR="007562D3">
              <w:rPr>
                <w:noProof/>
                <w:webHidden/>
              </w:rPr>
              <w:instrText xml:space="preserve"> PAGEREF _Toc521047538 \h </w:instrText>
            </w:r>
            <w:r w:rsidR="007562D3">
              <w:rPr>
                <w:noProof/>
                <w:webHidden/>
              </w:rPr>
            </w:r>
            <w:r w:rsidR="007562D3">
              <w:rPr>
                <w:noProof/>
                <w:webHidden/>
              </w:rPr>
              <w:fldChar w:fldCharType="separate"/>
            </w:r>
            <w:r w:rsidR="007562D3">
              <w:rPr>
                <w:noProof/>
                <w:webHidden/>
              </w:rPr>
              <w:t>24</w:t>
            </w:r>
            <w:r w:rsidR="007562D3">
              <w:rPr>
                <w:noProof/>
                <w:webHidden/>
              </w:rPr>
              <w:fldChar w:fldCharType="end"/>
            </w:r>
          </w:hyperlink>
        </w:p>
        <w:p w14:paraId="5E0C635D" w14:textId="645712B7" w:rsidR="0027117C" w:rsidRPr="006A4710" w:rsidRDefault="0027117C">
          <w:r w:rsidRPr="006A4710">
            <w:rPr>
              <w:b/>
              <w:bCs/>
              <w:noProof/>
            </w:rPr>
            <w:fldChar w:fldCharType="end"/>
          </w:r>
        </w:p>
      </w:sdtContent>
    </w:sdt>
    <w:p w14:paraId="05E77094" w14:textId="05B044E2" w:rsidR="00830109" w:rsidRPr="006A4710" w:rsidRDefault="00830109" w:rsidP="00C80C25">
      <w:pPr>
        <w:spacing w:after="0" w:line="276" w:lineRule="auto"/>
        <w:jc w:val="center"/>
        <w:rPr>
          <w:rFonts w:cs="Times New Roman"/>
          <w:b/>
          <w:i/>
          <w:sz w:val="30"/>
          <w:szCs w:val="30"/>
        </w:rPr>
        <w:sectPr w:rsidR="00830109" w:rsidRPr="006A4710" w:rsidSect="00363BC9">
          <w:type w:val="continuous"/>
          <w:pgSz w:w="11906" w:h="16838" w:code="9"/>
          <w:pgMar w:top="1440" w:right="1440" w:bottom="1440" w:left="1440" w:header="720" w:footer="720" w:gutter="0"/>
          <w:cols w:space="720"/>
          <w:docGrid w:linePitch="360"/>
        </w:sectPr>
      </w:pPr>
    </w:p>
    <w:p w14:paraId="113A01FF" w14:textId="77777777" w:rsidR="00254DA4" w:rsidRPr="006A4710" w:rsidRDefault="00254DA4" w:rsidP="00830109">
      <w:pPr>
        <w:spacing w:after="0" w:line="276" w:lineRule="auto"/>
        <w:rPr>
          <w:rFonts w:cs="Times New Roman"/>
          <w:i/>
          <w:sz w:val="26"/>
          <w:szCs w:val="26"/>
        </w:rPr>
        <w:sectPr w:rsidR="00254DA4" w:rsidRPr="006A4710" w:rsidSect="00363BC9">
          <w:headerReference w:type="default" r:id="rId9"/>
          <w:type w:val="continuous"/>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p>
    <w:p w14:paraId="72983CE0" w14:textId="77777777" w:rsidR="00254DA4" w:rsidRPr="006A4710" w:rsidRDefault="00254DA4" w:rsidP="00830109">
      <w:pPr>
        <w:spacing w:after="0" w:line="276" w:lineRule="auto"/>
        <w:rPr>
          <w:rFonts w:cs="Times New Roman"/>
          <w:i/>
          <w:sz w:val="26"/>
          <w:szCs w:val="26"/>
        </w:rPr>
      </w:pPr>
    </w:p>
    <w:p w14:paraId="04AEFC61" w14:textId="77777777" w:rsidR="00254DA4" w:rsidRPr="006A4710" w:rsidRDefault="00254DA4" w:rsidP="00830109">
      <w:pPr>
        <w:spacing w:after="0" w:line="276" w:lineRule="auto"/>
        <w:rPr>
          <w:rFonts w:cs="Times New Roman"/>
          <w:i/>
          <w:sz w:val="26"/>
          <w:szCs w:val="26"/>
        </w:rPr>
      </w:pPr>
    </w:p>
    <w:p w14:paraId="5F2B943F" w14:textId="77777777" w:rsidR="00254DA4" w:rsidRPr="006A4710" w:rsidRDefault="00254DA4" w:rsidP="00830109">
      <w:pPr>
        <w:spacing w:after="0" w:line="276" w:lineRule="auto"/>
        <w:rPr>
          <w:rFonts w:cs="Times New Roman"/>
          <w:i/>
          <w:sz w:val="26"/>
          <w:szCs w:val="26"/>
        </w:rPr>
      </w:pPr>
    </w:p>
    <w:p w14:paraId="16BAF913" w14:textId="77777777" w:rsidR="00254DA4" w:rsidRPr="006A4710" w:rsidRDefault="00254DA4" w:rsidP="00830109">
      <w:pPr>
        <w:spacing w:after="0" w:line="276" w:lineRule="auto"/>
        <w:rPr>
          <w:rFonts w:cs="Times New Roman"/>
          <w:i/>
          <w:sz w:val="26"/>
          <w:szCs w:val="26"/>
        </w:rPr>
      </w:pPr>
    </w:p>
    <w:p w14:paraId="6BD7AD9E" w14:textId="77777777" w:rsidR="00254DA4" w:rsidRPr="006A4710" w:rsidRDefault="00254DA4" w:rsidP="00830109">
      <w:pPr>
        <w:spacing w:after="0" w:line="276" w:lineRule="auto"/>
        <w:rPr>
          <w:rFonts w:cs="Times New Roman"/>
          <w:i/>
          <w:sz w:val="26"/>
          <w:szCs w:val="26"/>
        </w:rPr>
      </w:pPr>
    </w:p>
    <w:p w14:paraId="1AD68BC6" w14:textId="1DF219E2" w:rsidR="00830109" w:rsidRPr="006A4710" w:rsidRDefault="00830109" w:rsidP="00830109">
      <w:pPr>
        <w:spacing w:after="0" w:line="276" w:lineRule="auto"/>
      </w:pPr>
      <w:r w:rsidRPr="006A4710">
        <w:rPr>
          <w:rFonts w:cs="Times New Roman"/>
          <w:i/>
          <w:sz w:val="26"/>
          <w:szCs w:val="26"/>
        </w:rPr>
        <w:t>Ghidul Solicitantului este un material de informare tehnică a potențialilor beneficiari ai finanțărilor din Fondurile Asociației GAL Poarta Apusenilor şi se constituie în suport informativ complex pentru întocmirea proiectelor conform exigențelor specifice ale Strategiei de Dezvoltare Locală (SDL).</w:t>
      </w:r>
    </w:p>
    <w:p w14:paraId="33BCF2A3" w14:textId="77777777" w:rsidR="00830109" w:rsidRPr="006A4710" w:rsidRDefault="00830109" w:rsidP="00830109">
      <w:pPr>
        <w:pStyle w:val="WW-Default"/>
        <w:spacing w:line="276" w:lineRule="auto"/>
        <w:jc w:val="both"/>
        <w:rPr>
          <w:rFonts w:ascii="Trebuchet MS" w:hAnsi="Trebuchet MS"/>
        </w:rPr>
      </w:pPr>
      <w:r w:rsidRPr="006A4710">
        <w:rPr>
          <w:rFonts w:ascii="Trebuchet MS" w:hAnsi="Trebuchet MS"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14:paraId="72B52A88" w14:textId="77777777" w:rsidR="00830109" w:rsidRPr="006A4710" w:rsidRDefault="00830109" w:rsidP="00830109">
      <w:pPr>
        <w:pStyle w:val="WW-Default"/>
        <w:spacing w:line="276" w:lineRule="auto"/>
        <w:jc w:val="both"/>
        <w:rPr>
          <w:rFonts w:ascii="Trebuchet MS" w:hAnsi="Trebuchet MS" w:cs="Trebuchet MS"/>
          <w:i/>
          <w:color w:val="auto"/>
          <w:sz w:val="26"/>
          <w:szCs w:val="26"/>
        </w:rPr>
      </w:pPr>
    </w:p>
    <w:p w14:paraId="2B2DA303" w14:textId="77777777" w:rsidR="00830109" w:rsidRPr="006A4710" w:rsidRDefault="00830109" w:rsidP="00830109">
      <w:pPr>
        <w:pStyle w:val="WW-Default"/>
        <w:spacing w:line="276" w:lineRule="auto"/>
        <w:jc w:val="both"/>
        <w:rPr>
          <w:rFonts w:ascii="Trebuchet MS" w:hAnsi="Trebuchet MS"/>
        </w:rPr>
      </w:pPr>
      <w:r w:rsidRPr="006A4710">
        <w:rPr>
          <w:rFonts w:ascii="Trebuchet MS" w:hAnsi="Trebuchet MS" w:cs="Trebuchet MS"/>
          <w:i/>
          <w:iCs/>
          <w:color w:val="auto"/>
          <w:sz w:val="26"/>
          <w:szCs w:val="26"/>
        </w:rPr>
        <w:t xml:space="preserve">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 necesare. </w:t>
      </w:r>
    </w:p>
    <w:p w14:paraId="10D36A75" w14:textId="77777777" w:rsidR="00830109" w:rsidRPr="006A4710" w:rsidRDefault="00830109" w:rsidP="00830109">
      <w:pPr>
        <w:spacing w:after="0" w:line="276" w:lineRule="auto"/>
        <w:rPr>
          <w:rFonts w:cs="Times New Roman"/>
          <w:i/>
          <w:sz w:val="26"/>
          <w:szCs w:val="26"/>
        </w:rPr>
      </w:pPr>
    </w:p>
    <w:p w14:paraId="19A7BF1B" w14:textId="77777777" w:rsidR="00830109" w:rsidRPr="006A4710" w:rsidRDefault="00830109" w:rsidP="00830109">
      <w:pPr>
        <w:spacing w:after="0" w:line="276" w:lineRule="auto"/>
        <w:rPr>
          <w:rFonts w:cs="Times New Roman"/>
          <w:i/>
          <w:sz w:val="26"/>
          <w:szCs w:val="26"/>
        </w:rPr>
      </w:pPr>
      <w:r w:rsidRPr="006A4710">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hyperlink r:id="rId10" w:history="1">
        <w:r w:rsidRPr="006A4710">
          <w:rPr>
            <w:rStyle w:val="Hyperlink"/>
            <w:rFonts w:cs="Times New Roman"/>
            <w:i/>
            <w:iCs/>
            <w:sz w:val="26"/>
            <w:szCs w:val="26"/>
          </w:rPr>
          <w:t>www.galpa.ro</w:t>
        </w:r>
      </w:hyperlink>
    </w:p>
    <w:p w14:paraId="535B35EA" w14:textId="77777777" w:rsidR="00830109" w:rsidRPr="006A4710" w:rsidRDefault="00830109" w:rsidP="00830109">
      <w:pPr>
        <w:spacing w:after="0" w:line="276" w:lineRule="auto"/>
        <w:rPr>
          <w:rFonts w:cs="Times New Roman"/>
          <w:i/>
          <w:sz w:val="26"/>
          <w:szCs w:val="26"/>
        </w:rPr>
      </w:pPr>
    </w:p>
    <w:p w14:paraId="6D303A4E" w14:textId="77777777" w:rsidR="00830109" w:rsidRPr="006A4710" w:rsidRDefault="00830109" w:rsidP="00830109">
      <w:pPr>
        <w:pStyle w:val="WW-Default"/>
        <w:spacing w:line="276" w:lineRule="auto"/>
        <w:jc w:val="both"/>
        <w:rPr>
          <w:rFonts w:ascii="Trebuchet MS" w:hAnsi="Trebuchet MS" w:cs="Trebuchet MS"/>
          <w:b/>
          <w:i/>
          <w:color w:val="auto"/>
          <w:sz w:val="26"/>
          <w:szCs w:val="26"/>
        </w:rPr>
      </w:pPr>
    </w:p>
    <w:p w14:paraId="6E39BC8B" w14:textId="77777777" w:rsidR="00830109" w:rsidRPr="006A4710" w:rsidRDefault="00830109" w:rsidP="00830109">
      <w:pPr>
        <w:pStyle w:val="WW-Default"/>
        <w:spacing w:line="276" w:lineRule="auto"/>
        <w:jc w:val="both"/>
        <w:rPr>
          <w:rFonts w:ascii="Trebuchet MS" w:hAnsi="Trebuchet MS" w:cs="Trebuchet MS"/>
          <w:b/>
          <w:i/>
          <w:color w:val="auto"/>
          <w:sz w:val="26"/>
          <w:szCs w:val="26"/>
        </w:rPr>
      </w:pPr>
    </w:p>
    <w:p w14:paraId="3803043A" w14:textId="0E049EF8" w:rsidR="00830109" w:rsidRPr="006A4710" w:rsidRDefault="00830109" w:rsidP="00830109">
      <w:pPr>
        <w:pStyle w:val="WW-Default"/>
        <w:spacing w:line="276" w:lineRule="auto"/>
        <w:jc w:val="both"/>
        <w:rPr>
          <w:rFonts w:ascii="Trebuchet MS" w:hAnsi="Trebuchet MS"/>
        </w:rPr>
        <w:sectPr w:rsidR="00830109" w:rsidRPr="006A4710" w:rsidSect="00254DA4">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r w:rsidRPr="006A4710">
        <w:rPr>
          <w:rFonts w:ascii="Trebuchet MS" w:hAnsi="Trebuchet MS" w:cs="Trebuchet MS"/>
          <w:b/>
          <w:i/>
          <w:color w:val="auto"/>
          <w:sz w:val="26"/>
          <w:szCs w:val="26"/>
        </w:rPr>
        <w:t xml:space="preserve">Pentru a obține informaţiile cu caracter general, consultați pliantele şi îndrumările editate de GAL, disponibile la sediul GAL Poarta Apusenilor și sediile Autorităților Publice Locale membre, precum și pe pagina de internet: </w:t>
      </w:r>
      <w:hyperlink r:id="rId11" w:history="1">
        <w:r w:rsidRPr="006A4710">
          <w:rPr>
            <w:rStyle w:val="Hyperlink"/>
            <w:rFonts w:ascii="Trebuchet MS" w:hAnsi="Trebuchet MS" w:cs="Trebuchet MS"/>
            <w:b/>
            <w:i/>
            <w:iCs/>
            <w:color w:val="auto"/>
            <w:sz w:val="26"/>
            <w:szCs w:val="26"/>
          </w:rPr>
          <w:t>www.galpa.ro</w:t>
        </w:r>
      </w:hyperlink>
      <w:r w:rsidRPr="006A4710">
        <w:rPr>
          <w:rFonts w:ascii="Trebuchet MS" w:hAnsi="Trebuchet MS" w:cs="Trebuchet MS"/>
          <w:b/>
          <w:i/>
          <w:color w:val="auto"/>
          <w:sz w:val="26"/>
          <w:szCs w:val="26"/>
        </w:rPr>
        <w:t>, prin telefon:</w:t>
      </w:r>
      <w:r w:rsidRPr="0007662A">
        <w:rPr>
          <w:rFonts w:ascii="Trebuchet MS" w:hAnsi="Trebuchet MS" w:cs="Trebuchet MS"/>
          <w:b/>
          <w:i/>
          <w:color w:val="auto"/>
          <w:sz w:val="26"/>
          <w:szCs w:val="26"/>
        </w:rPr>
        <w:t xml:space="preserve"> </w:t>
      </w:r>
      <w:r w:rsidR="0007662A" w:rsidRPr="0007662A">
        <w:rPr>
          <w:rFonts w:ascii="Trebuchet MS" w:hAnsi="Trebuchet MS" w:cs="Trebuchet MS"/>
          <w:b/>
          <w:i/>
          <w:color w:val="auto"/>
          <w:sz w:val="26"/>
          <w:szCs w:val="26"/>
        </w:rPr>
        <w:t xml:space="preserve">0721981961 </w:t>
      </w:r>
      <w:r w:rsidRPr="0007662A">
        <w:rPr>
          <w:rFonts w:ascii="Trebuchet MS" w:hAnsi="Trebuchet MS" w:cs="Trebuchet MS"/>
          <w:b/>
          <w:i/>
          <w:color w:val="auto"/>
          <w:sz w:val="26"/>
          <w:szCs w:val="26"/>
        </w:rPr>
        <w:t>și e-mail:</w:t>
      </w:r>
      <w:r w:rsidR="0007662A" w:rsidRPr="0007662A">
        <w:rPr>
          <w:color w:val="auto"/>
        </w:rPr>
        <w:t xml:space="preserve"> </w:t>
      </w:r>
      <w:r w:rsidR="0007662A" w:rsidRPr="0007662A">
        <w:rPr>
          <w:rFonts w:ascii="Trebuchet MS" w:hAnsi="Trebuchet MS" w:cs="Trebuchet MS"/>
          <w:b/>
          <w:i/>
          <w:color w:val="auto"/>
          <w:sz w:val="26"/>
          <w:szCs w:val="26"/>
        </w:rPr>
        <w:t>fagadar.alexandru@galpa.ro</w:t>
      </w:r>
      <w:r w:rsidRPr="0007662A">
        <w:rPr>
          <w:rFonts w:ascii="Trebuchet MS" w:hAnsi="Trebuchet MS" w:cs="Trebuchet MS"/>
          <w:b/>
          <w:i/>
          <w:color w:val="auto"/>
          <w:sz w:val="26"/>
          <w:szCs w:val="26"/>
        </w:rPr>
        <w:t>.</w:t>
      </w:r>
    </w:p>
    <w:p w14:paraId="3B7F263F" w14:textId="77777777" w:rsidR="00254DA4" w:rsidRPr="006A4710" w:rsidRDefault="00254DA4" w:rsidP="00C80C25">
      <w:pPr>
        <w:spacing w:after="0" w:line="276" w:lineRule="auto"/>
        <w:jc w:val="center"/>
        <w:sectPr w:rsidR="00254DA4" w:rsidRPr="006A4710"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32D10EAC" w14:textId="4994F26C" w:rsidR="00C80C25" w:rsidRDefault="00C80C25" w:rsidP="00C80C25">
      <w:pPr>
        <w:spacing w:after="0" w:line="276" w:lineRule="auto"/>
        <w:jc w:val="center"/>
      </w:pPr>
    </w:p>
    <w:p w14:paraId="7224E668" w14:textId="0CA8276F" w:rsidR="0007662A" w:rsidRDefault="0007662A" w:rsidP="00C80C25">
      <w:pPr>
        <w:spacing w:after="0" w:line="276" w:lineRule="auto"/>
        <w:jc w:val="center"/>
      </w:pPr>
    </w:p>
    <w:p w14:paraId="29FD8659" w14:textId="77777777" w:rsidR="0007662A" w:rsidRPr="006A4710" w:rsidRDefault="0007662A" w:rsidP="00C80C25">
      <w:pPr>
        <w:spacing w:after="0" w:line="276" w:lineRule="auto"/>
        <w:jc w:val="center"/>
      </w:pPr>
    </w:p>
    <w:p w14:paraId="0133244F" w14:textId="77777777" w:rsidR="00830109" w:rsidRPr="006A4710" w:rsidRDefault="00830109" w:rsidP="00830109">
      <w:pPr>
        <w:pStyle w:val="Heading1"/>
        <w:spacing w:line="276" w:lineRule="auto"/>
      </w:pPr>
      <w:bookmarkStart w:id="0" w:name="_Toc493955873"/>
      <w:bookmarkStart w:id="1" w:name="_Toc521047523"/>
      <w:r w:rsidRPr="006A4710">
        <w:lastRenderedPageBreak/>
        <w:t>DEFINIŢII ŞI ABREVIERI</w:t>
      </w:r>
      <w:bookmarkEnd w:id="0"/>
      <w:bookmarkEnd w:id="1"/>
    </w:p>
    <w:p w14:paraId="22049E1A" w14:textId="77777777" w:rsidR="00830109" w:rsidRPr="006A4710" w:rsidRDefault="00830109" w:rsidP="00830109">
      <w:pPr>
        <w:pStyle w:val="ListParagraph"/>
        <w:shd w:val="clear" w:color="auto" w:fill="FFFFFF"/>
        <w:spacing w:line="276" w:lineRule="auto"/>
        <w:ind w:left="630"/>
        <w:rPr>
          <w:rFonts w:cs="Times New Roman"/>
          <w:sz w:val="32"/>
          <w:szCs w:val="32"/>
          <w:lang w:val="ro-RO"/>
        </w:rPr>
      </w:pPr>
    </w:p>
    <w:p w14:paraId="26321627" w14:textId="77777777" w:rsidR="00830109" w:rsidRPr="006A4710" w:rsidRDefault="00830109" w:rsidP="00830109">
      <w:pPr>
        <w:spacing w:line="276" w:lineRule="auto"/>
        <w:rPr>
          <w:sz w:val="24"/>
          <w:szCs w:val="24"/>
        </w:rPr>
      </w:pPr>
      <w:r w:rsidRPr="006A4710">
        <w:rPr>
          <w:b/>
          <w:bCs/>
          <w:sz w:val="24"/>
          <w:szCs w:val="24"/>
        </w:rPr>
        <w:t xml:space="preserve">FEADR </w:t>
      </w:r>
      <w:r w:rsidRPr="006A4710">
        <w:rPr>
          <w:sz w:val="24"/>
          <w:szCs w:val="24"/>
        </w:rPr>
        <w:t xml:space="preserve">– Fondul European Agricol pentru Dezvoltare Rurală, este un instrument de finanţare creat de Uniunea Europeană pentru implementarea Politicii Agricole Comune; </w:t>
      </w:r>
    </w:p>
    <w:p w14:paraId="6A8898D0" w14:textId="77777777" w:rsidR="00830109" w:rsidRPr="006A4710" w:rsidRDefault="00830109" w:rsidP="00830109">
      <w:pPr>
        <w:spacing w:line="276" w:lineRule="auto"/>
        <w:rPr>
          <w:sz w:val="24"/>
          <w:szCs w:val="24"/>
        </w:rPr>
      </w:pPr>
      <w:r w:rsidRPr="006A4710">
        <w:rPr>
          <w:b/>
          <w:bCs/>
          <w:sz w:val="24"/>
          <w:szCs w:val="24"/>
        </w:rPr>
        <w:t xml:space="preserve">PNDR </w:t>
      </w:r>
      <w:r w:rsidRPr="006A4710">
        <w:rPr>
          <w:sz w:val="24"/>
          <w:szCs w:val="24"/>
        </w:rPr>
        <w:t xml:space="preserve">– Programul Naţional de Dezvoltare Rurală este documentul pe baza căruia va putea fi accesat FEADR şi care respectă liniile directoare strategice de dezvoltare rurală ale Uniunii Europene; </w:t>
      </w:r>
    </w:p>
    <w:p w14:paraId="155B666D" w14:textId="77777777" w:rsidR="00830109" w:rsidRPr="006A4710" w:rsidRDefault="00830109" w:rsidP="00830109">
      <w:pPr>
        <w:spacing w:line="276" w:lineRule="auto"/>
        <w:rPr>
          <w:sz w:val="24"/>
          <w:szCs w:val="24"/>
        </w:rPr>
      </w:pPr>
      <w:r w:rsidRPr="006A4710">
        <w:rPr>
          <w:b/>
          <w:bCs/>
          <w:sz w:val="24"/>
          <w:szCs w:val="24"/>
        </w:rPr>
        <w:t xml:space="preserve">MADR </w:t>
      </w:r>
      <w:r w:rsidRPr="006A4710">
        <w:rPr>
          <w:sz w:val="24"/>
          <w:szCs w:val="24"/>
        </w:rPr>
        <w:t xml:space="preserve">– Ministerul Agriculturii şi Dezvoltării Rurale; </w:t>
      </w:r>
    </w:p>
    <w:p w14:paraId="6E753352" w14:textId="77777777" w:rsidR="00830109" w:rsidRPr="006A4710" w:rsidRDefault="00830109" w:rsidP="00830109">
      <w:pPr>
        <w:spacing w:line="276" w:lineRule="auto"/>
        <w:rPr>
          <w:sz w:val="24"/>
          <w:szCs w:val="24"/>
        </w:rPr>
      </w:pPr>
      <w:r w:rsidRPr="006A4710">
        <w:rPr>
          <w:b/>
          <w:bCs/>
          <w:sz w:val="24"/>
          <w:szCs w:val="24"/>
        </w:rPr>
        <w:t xml:space="preserve">AM – PNDR </w:t>
      </w:r>
      <w:r w:rsidRPr="006A4710">
        <w:rPr>
          <w:sz w:val="24"/>
          <w:szCs w:val="24"/>
        </w:rPr>
        <w:t xml:space="preserve">– Autoritatea de Management pentru Programul Naţional de Dezvoltare Rurală; </w:t>
      </w:r>
    </w:p>
    <w:p w14:paraId="213EB4D2" w14:textId="77777777" w:rsidR="00830109" w:rsidRPr="006A4710" w:rsidRDefault="00830109" w:rsidP="00830109">
      <w:pPr>
        <w:spacing w:line="276" w:lineRule="auto"/>
        <w:rPr>
          <w:sz w:val="24"/>
          <w:szCs w:val="24"/>
        </w:rPr>
      </w:pPr>
      <w:r w:rsidRPr="006A4710">
        <w:rPr>
          <w:b/>
          <w:bCs/>
          <w:sz w:val="24"/>
          <w:szCs w:val="24"/>
        </w:rPr>
        <w:t xml:space="preserve">AFIR </w:t>
      </w:r>
      <w:r w:rsidRPr="006A4710">
        <w:rPr>
          <w:sz w:val="24"/>
          <w:szCs w:val="24"/>
        </w:rPr>
        <w:t xml:space="preserve">– Agenţia pentru Finanţarea Investiţiilor Rurale – instituţie publică subordonată MADR care derulează FEADR; </w:t>
      </w:r>
    </w:p>
    <w:p w14:paraId="7DABA2A5" w14:textId="77777777" w:rsidR="00830109" w:rsidRPr="006A4710" w:rsidRDefault="00830109" w:rsidP="00830109">
      <w:pPr>
        <w:spacing w:line="276" w:lineRule="auto"/>
        <w:rPr>
          <w:sz w:val="24"/>
          <w:szCs w:val="24"/>
        </w:rPr>
      </w:pPr>
      <w:r w:rsidRPr="006A4710">
        <w:rPr>
          <w:b/>
          <w:bCs/>
          <w:sz w:val="24"/>
          <w:szCs w:val="24"/>
        </w:rPr>
        <w:t xml:space="preserve">OJFIR </w:t>
      </w:r>
      <w:r w:rsidRPr="006A4710">
        <w:rPr>
          <w:sz w:val="24"/>
          <w:szCs w:val="24"/>
        </w:rPr>
        <w:t xml:space="preserve">– Oficiul Judeţean pentru Finanţarea Investiţiilor Rurale, structură organizatorică la nivel judeţean a AFIR (la nivel naţional există 41 Oficii Judeţene); </w:t>
      </w:r>
    </w:p>
    <w:p w14:paraId="3C8B8349" w14:textId="77777777" w:rsidR="00830109" w:rsidRPr="006A4710" w:rsidRDefault="00830109" w:rsidP="00830109">
      <w:pPr>
        <w:spacing w:line="276" w:lineRule="auto"/>
        <w:rPr>
          <w:sz w:val="24"/>
          <w:szCs w:val="24"/>
        </w:rPr>
      </w:pPr>
      <w:r w:rsidRPr="006A4710">
        <w:rPr>
          <w:b/>
          <w:bCs/>
          <w:sz w:val="24"/>
          <w:szCs w:val="24"/>
        </w:rPr>
        <w:t xml:space="preserve">CRFIR </w:t>
      </w:r>
      <w:r w:rsidRPr="006A4710">
        <w:rPr>
          <w:sz w:val="24"/>
          <w:szCs w:val="24"/>
        </w:rPr>
        <w:t>- Centrul Regional pentru Finantarea Investitiilor Rurale, structură organizatorică la nivel regional a AFIR (la nivel naţional există 8 Centre Regionale);</w:t>
      </w:r>
    </w:p>
    <w:p w14:paraId="4F385E5C" w14:textId="77777777" w:rsidR="00830109" w:rsidRPr="006A4710" w:rsidRDefault="00830109" w:rsidP="00830109">
      <w:pPr>
        <w:spacing w:line="276" w:lineRule="auto"/>
        <w:rPr>
          <w:sz w:val="24"/>
          <w:szCs w:val="24"/>
        </w:rPr>
      </w:pPr>
      <w:r w:rsidRPr="006A4710">
        <w:rPr>
          <w:b/>
          <w:sz w:val="24"/>
          <w:szCs w:val="24"/>
        </w:rPr>
        <w:t xml:space="preserve">GAL </w:t>
      </w:r>
      <w:r w:rsidRPr="006A4710">
        <w:rPr>
          <w:sz w:val="24"/>
          <w:szCs w:val="24"/>
        </w:rPr>
        <w:t>– Grup de Acţiune Locală</w:t>
      </w:r>
    </w:p>
    <w:p w14:paraId="4088DD44" w14:textId="77777777" w:rsidR="00830109" w:rsidRPr="006A4710" w:rsidRDefault="00830109" w:rsidP="00830109">
      <w:pPr>
        <w:spacing w:line="276" w:lineRule="auto"/>
        <w:rPr>
          <w:sz w:val="24"/>
          <w:szCs w:val="24"/>
        </w:rPr>
      </w:pPr>
      <w:r w:rsidRPr="006A4710">
        <w:rPr>
          <w:b/>
          <w:sz w:val="24"/>
          <w:szCs w:val="24"/>
        </w:rPr>
        <w:t>APL</w:t>
      </w:r>
      <w:r w:rsidRPr="006A4710">
        <w:rPr>
          <w:sz w:val="24"/>
          <w:szCs w:val="24"/>
        </w:rPr>
        <w:t xml:space="preserve"> – Administraţie publică locală</w:t>
      </w:r>
    </w:p>
    <w:p w14:paraId="5D9D5E7B" w14:textId="77777777" w:rsidR="00830109" w:rsidRPr="006A4710" w:rsidRDefault="00830109" w:rsidP="00830109">
      <w:pPr>
        <w:spacing w:line="276" w:lineRule="auto"/>
        <w:rPr>
          <w:sz w:val="24"/>
          <w:szCs w:val="24"/>
        </w:rPr>
      </w:pPr>
      <w:r w:rsidRPr="006A4710">
        <w:rPr>
          <w:b/>
          <w:sz w:val="24"/>
          <w:szCs w:val="24"/>
        </w:rPr>
        <w:t>ADI</w:t>
      </w:r>
      <w:r w:rsidRPr="006A4710">
        <w:rPr>
          <w:sz w:val="24"/>
          <w:szCs w:val="24"/>
        </w:rPr>
        <w:t xml:space="preserve"> – Asociaţie de dezvoltare intercomunitară</w:t>
      </w:r>
    </w:p>
    <w:p w14:paraId="793E7A48" w14:textId="77777777" w:rsidR="00830109" w:rsidRPr="006A4710" w:rsidRDefault="00830109" w:rsidP="00830109">
      <w:pPr>
        <w:spacing w:line="276" w:lineRule="auto"/>
        <w:rPr>
          <w:sz w:val="24"/>
          <w:szCs w:val="24"/>
        </w:rPr>
      </w:pPr>
      <w:r w:rsidRPr="006A4710">
        <w:rPr>
          <w:b/>
          <w:bCs/>
          <w:sz w:val="24"/>
          <w:szCs w:val="24"/>
        </w:rPr>
        <w:t xml:space="preserve">SOLICITANT </w:t>
      </w:r>
      <w:r w:rsidRPr="006A4710">
        <w:rPr>
          <w:b/>
          <w:sz w:val="24"/>
          <w:szCs w:val="24"/>
        </w:rPr>
        <w:t xml:space="preserve">– </w:t>
      </w:r>
      <w:r w:rsidRPr="006A4710">
        <w:rPr>
          <w:sz w:val="24"/>
          <w:szCs w:val="24"/>
        </w:rPr>
        <w:t xml:space="preserve">APL, ADI, societate civilă, instituţie de cult sau GAL, potenţial beneficiar al sprijinului nerambursabil </w:t>
      </w:r>
      <w:r w:rsidRPr="006A4710">
        <w:rPr>
          <w:b/>
          <w:sz w:val="24"/>
          <w:szCs w:val="24"/>
        </w:rPr>
        <w:t xml:space="preserve"> </w:t>
      </w:r>
    </w:p>
    <w:p w14:paraId="6CE6280C" w14:textId="77777777" w:rsidR="00830109" w:rsidRPr="006A4710" w:rsidRDefault="00830109" w:rsidP="00830109">
      <w:pPr>
        <w:spacing w:line="276" w:lineRule="auto"/>
        <w:rPr>
          <w:sz w:val="24"/>
          <w:szCs w:val="24"/>
        </w:rPr>
      </w:pPr>
      <w:r w:rsidRPr="006A4710">
        <w:rPr>
          <w:b/>
          <w:bCs/>
          <w:sz w:val="24"/>
          <w:szCs w:val="24"/>
        </w:rPr>
        <w:t xml:space="preserve">BENEFICIAR </w:t>
      </w:r>
      <w:r w:rsidRPr="006A4710">
        <w:rPr>
          <w:b/>
          <w:sz w:val="24"/>
          <w:szCs w:val="24"/>
        </w:rPr>
        <w:t xml:space="preserve">– </w:t>
      </w:r>
      <w:r w:rsidRPr="006A4710">
        <w:rPr>
          <w:sz w:val="24"/>
          <w:szCs w:val="24"/>
        </w:rPr>
        <w:t>APL, ADI, societate civilă, instituţie de cult sau GAL care a încheiat un Contract de Finanţare cu AFIR pentru accesarea fondurilor europene. În înţelesul art. 4 din R(UE) nr. 1307/ 2013 şi conform definiţiei din PNDR 2014 – 2020:</w:t>
      </w:r>
      <w:r w:rsidRPr="006A4710">
        <w:rPr>
          <w:b/>
          <w:sz w:val="24"/>
          <w:szCs w:val="24"/>
        </w:rPr>
        <w:t xml:space="preserve"> </w:t>
      </w:r>
    </w:p>
    <w:p w14:paraId="549B32FE" w14:textId="77777777" w:rsidR="00830109" w:rsidRPr="006A4710" w:rsidRDefault="00830109" w:rsidP="00830109">
      <w:pPr>
        <w:spacing w:line="276" w:lineRule="auto"/>
        <w:rPr>
          <w:sz w:val="24"/>
          <w:szCs w:val="24"/>
        </w:rPr>
      </w:pPr>
      <w:r w:rsidRPr="006A4710">
        <w:rPr>
          <w:b/>
          <w:bCs/>
          <w:sz w:val="24"/>
          <w:szCs w:val="24"/>
        </w:rPr>
        <w:t xml:space="preserve">CEREREA DE FINANŢARE </w:t>
      </w:r>
      <w:r w:rsidRPr="006A4710">
        <w:rPr>
          <w:sz w:val="24"/>
          <w:szCs w:val="24"/>
        </w:rPr>
        <w:t xml:space="preserve">– reprezintă solicitarea depusă de potenţialul beneficiar în vederea obţinerii finanţării nerambursabile. </w:t>
      </w:r>
    </w:p>
    <w:p w14:paraId="610023FF" w14:textId="77777777" w:rsidR="00830109" w:rsidRPr="006A4710" w:rsidRDefault="00830109" w:rsidP="00830109">
      <w:pPr>
        <w:spacing w:line="276" w:lineRule="auto"/>
        <w:rPr>
          <w:sz w:val="24"/>
          <w:szCs w:val="24"/>
        </w:rPr>
      </w:pPr>
      <w:r w:rsidRPr="006A4710">
        <w:rPr>
          <w:b/>
          <w:bCs/>
          <w:sz w:val="24"/>
          <w:szCs w:val="24"/>
        </w:rPr>
        <w:t xml:space="preserve">SPRIJIN NERAMBURSABIL </w:t>
      </w:r>
      <w:r w:rsidRPr="006A4710">
        <w:rPr>
          <w:sz w:val="24"/>
          <w:szCs w:val="24"/>
        </w:rPr>
        <w:t xml:space="preserve">– reprezintă suma alocată proiectelor, asigurată prin contribuţia Uniunii Europene şi a Guvernului României. </w:t>
      </w:r>
    </w:p>
    <w:p w14:paraId="5D71D2CA" w14:textId="77777777" w:rsidR="00830109" w:rsidRPr="006A4710" w:rsidRDefault="00830109" w:rsidP="00830109">
      <w:pPr>
        <w:spacing w:line="276" w:lineRule="auto"/>
        <w:rPr>
          <w:sz w:val="24"/>
          <w:szCs w:val="24"/>
        </w:rPr>
      </w:pPr>
      <w:r w:rsidRPr="006A4710">
        <w:rPr>
          <w:b/>
          <w:bCs/>
          <w:sz w:val="24"/>
          <w:szCs w:val="24"/>
        </w:rPr>
        <w:t xml:space="preserve">ELIGIBIL </w:t>
      </w:r>
      <w:r w:rsidRPr="006A4710">
        <w:rPr>
          <w:sz w:val="24"/>
          <w:szCs w:val="24"/>
        </w:rPr>
        <w:t xml:space="preserve">– reprezintă îndeplinirea condiţiilor şi criteriilor minime de către un solicitant aşa cum sunt precizate în Ghidul Solicitantului, Cererea de Finanţare şi Contractul de Finanţare pentru FEADR. </w:t>
      </w:r>
    </w:p>
    <w:p w14:paraId="72B07176" w14:textId="77777777" w:rsidR="00830109" w:rsidRPr="006A4710" w:rsidRDefault="00830109" w:rsidP="00830109">
      <w:pPr>
        <w:spacing w:line="276" w:lineRule="auto"/>
        <w:rPr>
          <w:sz w:val="24"/>
          <w:szCs w:val="24"/>
        </w:rPr>
      </w:pPr>
      <w:r w:rsidRPr="006A4710">
        <w:rPr>
          <w:b/>
          <w:bCs/>
          <w:sz w:val="24"/>
          <w:szCs w:val="24"/>
        </w:rPr>
        <w:lastRenderedPageBreak/>
        <w:t xml:space="preserve">EVALUARE </w:t>
      </w:r>
      <w:r w:rsidRPr="006A4710">
        <w:rPr>
          <w:sz w:val="24"/>
          <w:szCs w:val="24"/>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5FDB326" w14:textId="77777777" w:rsidR="00830109" w:rsidRPr="006A4710" w:rsidRDefault="00830109" w:rsidP="00830109">
      <w:pPr>
        <w:spacing w:line="276" w:lineRule="auto"/>
        <w:rPr>
          <w:sz w:val="24"/>
          <w:szCs w:val="24"/>
        </w:rPr>
      </w:pPr>
      <w:r w:rsidRPr="006A4710">
        <w:rPr>
          <w:b/>
          <w:bCs/>
          <w:sz w:val="24"/>
          <w:szCs w:val="24"/>
        </w:rPr>
        <w:t xml:space="preserve">FIŞA MĂSURII </w:t>
      </w:r>
      <w:r w:rsidRPr="006A4710">
        <w:rPr>
          <w:sz w:val="24"/>
          <w:szCs w:val="24"/>
        </w:rPr>
        <w:t xml:space="preserve">– descrie motivaţia sprijinului financiar nerambursabil oferit, obiectivele măsurii, aria de aplicare şi acţiunile prevăzute, tipul de investiţie, menţionează categoriile de beneficiar şi tipul sprijinului. </w:t>
      </w:r>
    </w:p>
    <w:p w14:paraId="20CEBF9A" w14:textId="77777777" w:rsidR="00830109" w:rsidRPr="006A4710" w:rsidRDefault="00830109" w:rsidP="00830109">
      <w:pPr>
        <w:spacing w:line="276" w:lineRule="auto"/>
        <w:rPr>
          <w:sz w:val="24"/>
          <w:szCs w:val="24"/>
        </w:rPr>
      </w:pPr>
      <w:r w:rsidRPr="006A4710">
        <w:rPr>
          <w:b/>
          <w:bCs/>
          <w:sz w:val="24"/>
          <w:szCs w:val="24"/>
        </w:rPr>
        <w:t xml:space="preserve">MĂSURA </w:t>
      </w:r>
      <w:r w:rsidRPr="006A4710">
        <w:rPr>
          <w:sz w:val="24"/>
          <w:szCs w:val="24"/>
        </w:rPr>
        <w:t xml:space="preserve">– defineşte aria de finanţare prin care se poate realiza cofinanţarea proiectelor (reprezintă o sumă de activităţi cofinanţate prin fonduri nerambursabile). </w:t>
      </w:r>
    </w:p>
    <w:p w14:paraId="36994818" w14:textId="77777777" w:rsidR="00830109" w:rsidRPr="006A4710" w:rsidRDefault="00830109" w:rsidP="00830109">
      <w:pPr>
        <w:spacing w:line="276" w:lineRule="auto"/>
        <w:rPr>
          <w:sz w:val="24"/>
          <w:szCs w:val="24"/>
        </w:rPr>
      </w:pPr>
      <w:r w:rsidRPr="006A4710">
        <w:rPr>
          <w:b/>
          <w:bCs/>
          <w:sz w:val="24"/>
          <w:szCs w:val="24"/>
        </w:rPr>
        <w:t xml:space="preserve">PUNCTAJ MINIM </w:t>
      </w:r>
      <w:r w:rsidRPr="006A4710">
        <w:rPr>
          <w:sz w:val="24"/>
          <w:szCs w:val="24"/>
        </w:rPr>
        <w:t>- reprezintă punctajul minim sub care un proiect eligibil nu poate intra la finanţare.</w:t>
      </w:r>
    </w:p>
    <w:p w14:paraId="316F8FB2" w14:textId="77777777" w:rsidR="00830109" w:rsidRPr="006A4710" w:rsidRDefault="00830109" w:rsidP="00830109">
      <w:pPr>
        <w:spacing w:line="276" w:lineRule="auto"/>
        <w:rPr>
          <w:sz w:val="24"/>
          <w:szCs w:val="24"/>
        </w:rPr>
      </w:pPr>
      <w:r w:rsidRPr="006A4710">
        <w:rPr>
          <w:b/>
          <w:bCs/>
          <w:sz w:val="24"/>
          <w:szCs w:val="24"/>
        </w:rPr>
        <w:t xml:space="preserve">REPREZENTANT LEGAL </w:t>
      </w:r>
      <w:r w:rsidRPr="006A4710">
        <w:rPr>
          <w:sz w:val="24"/>
          <w:szCs w:val="24"/>
        </w:rP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1FE86460" w14:textId="77777777" w:rsidR="00830109" w:rsidRPr="006A4710" w:rsidRDefault="00830109" w:rsidP="00830109">
      <w:pPr>
        <w:spacing w:line="276" w:lineRule="auto"/>
        <w:rPr>
          <w:sz w:val="24"/>
          <w:szCs w:val="24"/>
        </w:rPr>
      </w:pPr>
      <w:r w:rsidRPr="006A4710">
        <w:rPr>
          <w:b/>
          <w:bCs/>
          <w:sz w:val="24"/>
          <w:szCs w:val="24"/>
        </w:rPr>
        <w:t xml:space="preserve">SPAȚIUL RURAL - </w:t>
      </w:r>
      <w:r w:rsidRPr="006A4710">
        <w:rPr>
          <w:sz w:val="24"/>
          <w:szCs w:val="24"/>
        </w:rPr>
        <w:t>totalitatea comunelor la nivel de unitate administrativ-teritorială, comuna fiind cea mai mică unitate administrativ-teritorială, nivel NUTS 5.</w:t>
      </w:r>
    </w:p>
    <w:p w14:paraId="315F8002" w14:textId="77777777" w:rsidR="00830109" w:rsidRPr="006A4710" w:rsidRDefault="00830109" w:rsidP="00830109">
      <w:pPr>
        <w:spacing w:line="276" w:lineRule="auto"/>
        <w:rPr>
          <w:sz w:val="24"/>
          <w:szCs w:val="24"/>
        </w:rPr>
      </w:pPr>
      <w:r w:rsidRPr="006A4710">
        <w:rPr>
          <w:b/>
          <w:bCs/>
          <w:sz w:val="24"/>
          <w:szCs w:val="24"/>
        </w:rPr>
        <w:t xml:space="preserve">FURNIZARE DE </w:t>
      </w:r>
      <w:r w:rsidRPr="006A4710">
        <w:rPr>
          <w:sz w:val="24"/>
          <w:szCs w:val="24"/>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30403355" w14:textId="77777777" w:rsidR="00254DA4" w:rsidRPr="006A4710" w:rsidRDefault="00254DA4" w:rsidP="00830109">
      <w:pPr>
        <w:pStyle w:val="Heading1"/>
        <w:tabs>
          <w:tab w:val="clear" w:pos="-450"/>
          <w:tab w:val="num" w:pos="432"/>
        </w:tabs>
        <w:spacing w:after="240" w:line="257" w:lineRule="auto"/>
        <w:ind w:left="431" w:hanging="431"/>
      </w:pPr>
      <w:bookmarkStart w:id="2" w:name="_Toc478641734"/>
      <w:bookmarkStart w:id="3" w:name="_Toc515541574"/>
    </w:p>
    <w:p w14:paraId="10CE14ED" w14:textId="17EB12E2" w:rsidR="00830109" w:rsidRPr="006A4710" w:rsidRDefault="00830109" w:rsidP="00830109">
      <w:pPr>
        <w:pStyle w:val="Heading1"/>
        <w:tabs>
          <w:tab w:val="clear" w:pos="-450"/>
          <w:tab w:val="num" w:pos="432"/>
        </w:tabs>
        <w:spacing w:after="240" w:line="257" w:lineRule="auto"/>
        <w:ind w:left="431" w:hanging="431"/>
      </w:pPr>
      <w:bookmarkStart w:id="4" w:name="_Toc521047524"/>
      <w:r w:rsidRPr="006A4710">
        <w:t>PREVEDERI GENERALE</w:t>
      </w:r>
      <w:bookmarkEnd w:id="2"/>
      <w:bookmarkEnd w:id="3"/>
      <w:bookmarkEnd w:id="4"/>
    </w:p>
    <w:p w14:paraId="5BE8BFC5" w14:textId="37066496" w:rsidR="00830109" w:rsidRPr="006A4710" w:rsidRDefault="00830109" w:rsidP="00830109">
      <w:pPr>
        <w:spacing w:line="240" w:lineRule="auto"/>
        <w:rPr>
          <w:b/>
          <w:sz w:val="24"/>
          <w:szCs w:val="24"/>
        </w:rPr>
      </w:pPr>
      <w:r w:rsidRPr="006A4710">
        <w:rPr>
          <w:b/>
          <w:sz w:val="24"/>
          <w:szCs w:val="24"/>
        </w:rPr>
        <w:t>Descrierea generală a măsurii</w:t>
      </w:r>
    </w:p>
    <w:p w14:paraId="789E5CA8" w14:textId="77777777" w:rsidR="00E45BC7"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Conform analizelor diagnostic și SWOT, formele asociative</w:t>
      </w:r>
    </w:p>
    <w:p w14:paraId="628EA3BD" w14:textId="68BFF5D5" w:rsidR="00830109"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existente   pe   teritoriul   GAL-ului   sunt   inactive   sau desfășoară o activitate limitată. În cadrul acestei măsuri sprijinul se va acorda pentru stimularea înființării și dezvoltării  de  forme  asociative  în  sectorul  agricol,  cu scopul de a facilita restructurarea acestora prin reducerea gradului de fărâmițare și de a îmbunătăți performațele economice ale exploatațiilor existente în teritoriu.</w:t>
      </w:r>
    </w:p>
    <w:p w14:paraId="2746DE59" w14:textId="654769D9" w:rsidR="00E45BC7"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Această  măsură  contribuie  la  obiectivul  de  dezvoltare rurală     care     vizează     favorizarea     competitivității agriculturii.</w:t>
      </w:r>
    </w:p>
    <w:p w14:paraId="12B644F3" w14:textId="77777777" w:rsidR="00E45BC7" w:rsidRPr="006A4710" w:rsidRDefault="00E45BC7" w:rsidP="00830109">
      <w:pPr>
        <w:pStyle w:val="Heading2"/>
        <w:tabs>
          <w:tab w:val="clear" w:pos="-450"/>
          <w:tab w:val="num" w:pos="576"/>
        </w:tabs>
        <w:spacing w:line="276" w:lineRule="auto"/>
        <w:ind w:left="576"/>
        <w:rPr>
          <w:rFonts w:cs="Times New Roman"/>
          <w:b/>
          <w:color w:val="auto"/>
          <w:sz w:val="24"/>
          <w:szCs w:val="24"/>
        </w:rPr>
      </w:pPr>
      <w:bookmarkStart w:id="5" w:name="_Toc478641735"/>
      <w:bookmarkStart w:id="6" w:name="_Toc515541575"/>
    </w:p>
    <w:p w14:paraId="152C77BC" w14:textId="152DA241" w:rsidR="00830109" w:rsidRPr="006A4710" w:rsidRDefault="00830109" w:rsidP="00830109">
      <w:pPr>
        <w:pStyle w:val="Heading2"/>
        <w:tabs>
          <w:tab w:val="clear" w:pos="-450"/>
          <w:tab w:val="num" w:pos="576"/>
        </w:tabs>
        <w:spacing w:line="276" w:lineRule="auto"/>
        <w:ind w:left="576"/>
        <w:rPr>
          <w:rFonts w:cs="Times New Roman"/>
          <w:b/>
          <w:color w:val="auto"/>
          <w:sz w:val="24"/>
          <w:szCs w:val="24"/>
        </w:rPr>
      </w:pPr>
      <w:bookmarkStart w:id="7" w:name="_Toc521047525"/>
      <w:r w:rsidRPr="006A4710">
        <w:rPr>
          <w:rFonts w:cs="Times New Roman"/>
          <w:color w:val="auto"/>
          <w:sz w:val="24"/>
          <w:szCs w:val="24"/>
        </w:rPr>
        <w:t>OBIECTIVE SPECIFICE LOCALE ALE MĂSURII</w:t>
      </w:r>
      <w:bookmarkEnd w:id="5"/>
      <w:bookmarkEnd w:id="6"/>
      <w:bookmarkEnd w:id="7"/>
    </w:p>
    <w:p w14:paraId="65FA1440" w14:textId="77777777" w:rsidR="00830109" w:rsidRPr="006A4710" w:rsidRDefault="00830109" w:rsidP="00830109">
      <w:pPr>
        <w:spacing w:after="0" w:line="240" w:lineRule="auto"/>
        <w:ind w:firstLine="360"/>
        <w:rPr>
          <w:sz w:val="24"/>
          <w:szCs w:val="24"/>
          <w:lang w:eastAsia="ro-RO"/>
        </w:rPr>
      </w:pPr>
    </w:p>
    <w:p w14:paraId="2A998A9E" w14:textId="3CA48C38" w:rsidR="00830109" w:rsidRPr="006A4710" w:rsidRDefault="00E45BC7" w:rsidP="00E45BC7">
      <w:pPr>
        <w:spacing w:line="240" w:lineRule="auto"/>
        <w:rPr>
          <w:sz w:val="24"/>
          <w:szCs w:val="24"/>
        </w:rPr>
      </w:pPr>
      <w:r w:rsidRPr="006A4710">
        <w:rPr>
          <w:sz w:val="24"/>
          <w:szCs w:val="24"/>
        </w:rPr>
        <w:t>Această   măsură   vizează   orientarea   către   piață   prin adăugarea   de   plus   valoare   producției   primare   prin sprijinirea formelor asociative.</w:t>
      </w:r>
    </w:p>
    <w:p w14:paraId="34C8F60D" w14:textId="1C941AFB" w:rsidR="00E45BC7" w:rsidRPr="006A4710" w:rsidRDefault="00E45BC7" w:rsidP="00E45BC7">
      <w:pPr>
        <w:spacing w:after="0" w:line="276" w:lineRule="auto"/>
        <w:rPr>
          <w:rFonts w:eastAsia="Trebuchet MS" w:cs="Trebuchet MS"/>
          <w:sz w:val="24"/>
          <w:szCs w:val="24"/>
        </w:rPr>
      </w:pPr>
    </w:p>
    <w:p w14:paraId="79DB7DF7"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Mediu şi climă</w:t>
      </w:r>
    </w:p>
    <w:p w14:paraId="53578D70" w14:textId="19DF8256"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În ceea ce privește atenuarea schimbărilor climatice și adaptarea la acestea, formele asociative pot ajuta micile exploatații ale membrilor să contribuie într-o măsură mai mare  la  atenuarea  acestora,  prin  furnizarea  de consultanță, de exemplu cu privire la practici agricole imbunătățite   şi   adoptarea   unor   măsuri   agronomice practice pentru a spori rezistența sistemelor agricole la inundații și secete, inclusiv prin posibilitatea promovării prin intermediul Planului de dezvoltare a unor investiții colective (gestionarea gunoiului de grajd).</w:t>
      </w:r>
    </w:p>
    <w:p w14:paraId="60D9F500"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Inovare</w:t>
      </w:r>
    </w:p>
    <w:p w14:paraId="2498EFBF"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Datorită cooperarii dintre micii fermieri sunt posibile actiuni inovative ce nu pot fi realizate în afara unei forme asociative precum dezvoltarea de noi metode de păstrare a  producției  agroalimentare  pentru  creșterea siguranței alimentare,  de  produse  adaptate  mai  bine  cerințelor pieței și de metode de utilizare a deşeurilor și de epurare a apei pentru protejarea mediului.</w:t>
      </w:r>
    </w:p>
    <w:p w14:paraId="1A3237B3"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Această  măsură  este  complementară  cu  patru  dintre</w:t>
      </w:r>
    </w:p>
    <w:p w14:paraId="138F822E"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măsurile propuse în cadrul SDL prin prisma beneficiarilor eligibili, a activităților propuse cât și a criteriilor de selecție propuse. Fermierii organizați ca și grup de producători,  care  beneficiază  de  sprijin  prin  măsura M9/3A din cadrul SDL, pot beneficia de sprijin prin intermediul măsurii M3/3A pentru aplicarea la schemele de calitate a produselor la nivel național și european. Cunoștințele   dobândite   de   către   fermierii   care   vor participa la cursurile de calificare organizate prin măsura M01/1C, vor duce la creșterea gradului de conștientizare a fermierilor legat de nevoile asocierii, astfel că cele două măsuri de sprijin sunt complementare. Formele asociative ale fermierilor sunt beneficiari eligbili și în cadrul măsurii M4/2A  și beneficiază de puctaj  suplimentar  la selecția proiectelor  depuse  de  acesti  solicitanți.  Formele asociative   înființate   prin   măsura   M9/3A   vor   putea beneficia de sprijin în cadrul măsurii de cooperare - M10/3A prin crearea de partenerite cu alte entități în vederea dezvoltării unei piețe locale pentru produsele agricole.</w:t>
      </w:r>
    </w:p>
    <w:p w14:paraId="0381E260"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Împreună cu măsura M03 și măsura M10 propusă în cadrul</w:t>
      </w:r>
    </w:p>
    <w:p w14:paraId="78DBC2E2" w14:textId="28D6312D"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SDL, această măsură contribuie la prioritatea P3 de dezvoltare rurală din art. 4 din Reg (UE) 1305/2013 - Promovarea organizării lanțului alimentar, inclusiv a sectoarelor de prelucrare și comercializare a produselor agricole, a bunăstării animalelor și a gestionării riscurilor în agricultură.</w:t>
      </w:r>
    </w:p>
    <w:p w14:paraId="1F5B2779" w14:textId="77777777" w:rsidR="00E45BC7" w:rsidRPr="006A4710" w:rsidRDefault="00E45BC7" w:rsidP="004B2107">
      <w:pPr>
        <w:spacing w:after="0" w:line="276" w:lineRule="auto"/>
        <w:rPr>
          <w:rFonts w:eastAsia="Trebuchet MS" w:cs="Trebuchet MS"/>
          <w:b/>
          <w:sz w:val="24"/>
          <w:szCs w:val="24"/>
        </w:rPr>
      </w:pPr>
    </w:p>
    <w:p w14:paraId="3E980C08" w14:textId="1DD660A3" w:rsidR="004B2107" w:rsidRPr="006A4710" w:rsidRDefault="00FD3613" w:rsidP="004B2107">
      <w:pPr>
        <w:spacing w:after="0" w:line="276" w:lineRule="auto"/>
        <w:rPr>
          <w:rFonts w:eastAsia="Trebuchet MS" w:cs="Trebuchet MS"/>
          <w:sz w:val="24"/>
          <w:szCs w:val="24"/>
        </w:rPr>
      </w:pPr>
      <w:r w:rsidRPr="006A4710">
        <w:rPr>
          <w:rFonts w:eastAsia="Trebuchet MS" w:cs="Trebuchet MS"/>
          <w:sz w:val="24"/>
          <w:szCs w:val="24"/>
        </w:rPr>
        <w:lastRenderedPageBreak/>
        <w:t>VA</w:t>
      </w:r>
      <w:r w:rsidRPr="006A4710">
        <w:rPr>
          <w:rFonts w:eastAsia="Trebuchet MS" w:cs="Trebuchet MS"/>
          <w:spacing w:val="-1"/>
          <w:sz w:val="24"/>
          <w:szCs w:val="24"/>
        </w:rPr>
        <w:t>L</w:t>
      </w:r>
      <w:r w:rsidRPr="006A4710">
        <w:rPr>
          <w:rFonts w:eastAsia="Trebuchet MS" w:cs="Trebuchet MS"/>
          <w:sz w:val="24"/>
          <w:szCs w:val="24"/>
        </w:rPr>
        <w:t>OA</w:t>
      </w:r>
      <w:r w:rsidRPr="006A4710">
        <w:rPr>
          <w:rFonts w:eastAsia="Trebuchet MS" w:cs="Trebuchet MS"/>
          <w:spacing w:val="-1"/>
          <w:sz w:val="24"/>
          <w:szCs w:val="24"/>
        </w:rPr>
        <w:t>R</w:t>
      </w:r>
      <w:r w:rsidRPr="006A4710">
        <w:rPr>
          <w:rFonts w:eastAsia="Trebuchet MS" w:cs="Trebuchet MS"/>
          <w:sz w:val="24"/>
          <w:szCs w:val="24"/>
        </w:rPr>
        <w:t>EA</w:t>
      </w:r>
      <w:r w:rsidRPr="006A4710">
        <w:rPr>
          <w:rFonts w:eastAsia="Trebuchet MS" w:cs="Trebuchet MS"/>
          <w:spacing w:val="1"/>
          <w:sz w:val="24"/>
          <w:szCs w:val="24"/>
        </w:rPr>
        <w:t xml:space="preserve"> </w:t>
      </w:r>
      <w:r w:rsidRPr="006A4710">
        <w:rPr>
          <w:rFonts w:eastAsia="Trebuchet MS" w:cs="Trebuchet MS"/>
          <w:sz w:val="24"/>
          <w:szCs w:val="24"/>
        </w:rPr>
        <w:t>A</w:t>
      </w:r>
      <w:r w:rsidRPr="006A4710">
        <w:rPr>
          <w:rFonts w:eastAsia="Trebuchet MS" w:cs="Trebuchet MS"/>
          <w:spacing w:val="-1"/>
          <w:sz w:val="24"/>
          <w:szCs w:val="24"/>
        </w:rPr>
        <w:t>D</w:t>
      </w:r>
      <w:r w:rsidRPr="006A4710">
        <w:rPr>
          <w:rFonts w:eastAsia="Trebuchet MS" w:cs="Trebuchet MS"/>
          <w:sz w:val="24"/>
          <w:szCs w:val="24"/>
        </w:rPr>
        <w:t>Ă</w:t>
      </w:r>
      <w:r w:rsidRPr="006A4710">
        <w:rPr>
          <w:rFonts w:eastAsia="Trebuchet MS" w:cs="Trebuchet MS"/>
          <w:spacing w:val="-1"/>
          <w:sz w:val="24"/>
          <w:szCs w:val="24"/>
        </w:rPr>
        <w:t>U</w:t>
      </w:r>
      <w:r w:rsidRPr="006A4710">
        <w:rPr>
          <w:rFonts w:eastAsia="Trebuchet MS" w:cs="Trebuchet MS"/>
          <w:sz w:val="24"/>
          <w:szCs w:val="24"/>
        </w:rPr>
        <w:t>GA</w:t>
      </w:r>
      <w:r w:rsidRPr="006A4710">
        <w:rPr>
          <w:rFonts w:eastAsia="Trebuchet MS" w:cs="Trebuchet MS"/>
          <w:spacing w:val="-2"/>
          <w:sz w:val="24"/>
          <w:szCs w:val="24"/>
        </w:rPr>
        <w:t>T</w:t>
      </w:r>
      <w:r w:rsidRPr="006A4710">
        <w:rPr>
          <w:rFonts w:eastAsia="Trebuchet MS" w:cs="Trebuchet MS"/>
          <w:sz w:val="24"/>
          <w:szCs w:val="24"/>
        </w:rPr>
        <w:t>Ă</w:t>
      </w:r>
      <w:r w:rsidRPr="006A4710">
        <w:rPr>
          <w:rFonts w:eastAsia="Trebuchet MS" w:cs="Trebuchet MS"/>
          <w:spacing w:val="-2"/>
          <w:sz w:val="24"/>
          <w:szCs w:val="24"/>
        </w:rPr>
        <w:t xml:space="preserve"> </w:t>
      </w:r>
      <w:r w:rsidRPr="006A4710">
        <w:rPr>
          <w:rFonts w:eastAsia="Trebuchet MS" w:cs="Trebuchet MS"/>
          <w:sz w:val="24"/>
          <w:szCs w:val="24"/>
        </w:rPr>
        <w:t>A M</w:t>
      </w:r>
      <w:r w:rsidRPr="006A4710">
        <w:rPr>
          <w:rFonts w:eastAsia="Trebuchet MS" w:cs="Trebuchet MS"/>
          <w:spacing w:val="-2"/>
          <w:sz w:val="24"/>
          <w:szCs w:val="24"/>
        </w:rPr>
        <w:t>Ă</w:t>
      </w:r>
      <w:r w:rsidRPr="006A4710">
        <w:rPr>
          <w:rFonts w:eastAsia="Trebuchet MS" w:cs="Trebuchet MS"/>
          <w:spacing w:val="1"/>
          <w:sz w:val="24"/>
          <w:szCs w:val="24"/>
        </w:rPr>
        <w:t>S</w:t>
      </w:r>
      <w:r w:rsidRPr="006A4710">
        <w:rPr>
          <w:rFonts w:eastAsia="Trebuchet MS" w:cs="Trebuchet MS"/>
          <w:spacing w:val="-1"/>
          <w:sz w:val="24"/>
          <w:szCs w:val="24"/>
        </w:rPr>
        <w:t>URI</w:t>
      </w:r>
      <w:r w:rsidRPr="006A4710">
        <w:rPr>
          <w:rFonts w:eastAsia="Trebuchet MS" w:cs="Trebuchet MS"/>
          <w:sz w:val="24"/>
          <w:szCs w:val="24"/>
        </w:rPr>
        <w:t>I</w:t>
      </w:r>
    </w:p>
    <w:p w14:paraId="404D887B" w14:textId="02ACACE5" w:rsidR="00FD3613" w:rsidRPr="006A4710" w:rsidRDefault="00E45BC7" w:rsidP="00E45BC7">
      <w:pPr>
        <w:spacing w:after="0" w:line="276" w:lineRule="auto"/>
        <w:rPr>
          <w:rFonts w:cs="Times New Roman"/>
          <w:b/>
          <w:sz w:val="24"/>
          <w:szCs w:val="24"/>
        </w:rPr>
      </w:pPr>
      <w:r w:rsidRPr="006A4710">
        <w:rPr>
          <w:rFonts w:eastAsia="Trebuchet MS" w:cs="Trebuchet MS"/>
          <w:sz w:val="24"/>
          <w:szCs w:val="24"/>
        </w:rPr>
        <w:t>Sprijinul oferit în cadrul acestei măsuri va stimula organizațiile de producători locale să își intensifice activitatea cu scopul de a-și îmbunătăți capacitatea de cooperare între membri lor și de  a se orienta spre piață. În cadrul unei organizații se vor putea dezvolta practici de planificare a culturilor și servicii de marketing, adaptând producția la cerințele pieței. Toate aceste activități vor avea ca efect îmbunătățirea performanțele economice ale întreprinderilor din sectorului agricol local.</w:t>
      </w:r>
    </w:p>
    <w:p w14:paraId="60225D9E" w14:textId="77777777" w:rsidR="00E45BC7" w:rsidRPr="006A4710" w:rsidRDefault="00E45BC7" w:rsidP="00830109">
      <w:pPr>
        <w:pStyle w:val="Heading2"/>
        <w:tabs>
          <w:tab w:val="clear" w:pos="-450"/>
          <w:tab w:val="num" w:pos="576"/>
        </w:tabs>
        <w:spacing w:line="256" w:lineRule="auto"/>
        <w:ind w:left="576"/>
        <w:rPr>
          <w:b/>
          <w:color w:val="auto"/>
          <w:sz w:val="24"/>
          <w:szCs w:val="24"/>
        </w:rPr>
      </w:pPr>
      <w:bookmarkStart w:id="8" w:name="_Toc478641736"/>
      <w:bookmarkStart w:id="9" w:name="_Toc515541576"/>
    </w:p>
    <w:p w14:paraId="34BEF884" w14:textId="35718C5B" w:rsidR="00830109" w:rsidRPr="006A4710" w:rsidRDefault="00830109" w:rsidP="00830109">
      <w:pPr>
        <w:pStyle w:val="Heading2"/>
        <w:tabs>
          <w:tab w:val="clear" w:pos="-450"/>
          <w:tab w:val="num" w:pos="576"/>
        </w:tabs>
        <w:spacing w:line="256" w:lineRule="auto"/>
        <w:ind w:left="576"/>
        <w:rPr>
          <w:b/>
          <w:color w:val="auto"/>
          <w:sz w:val="24"/>
          <w:szCs w:val="24"/>
        </w:rPr>
      </w:pPr>
      <w:bookmarkStart w:id="10" w:name="_Toc521047526"/>
      <w:r w:rsidRPr="006A4710">
        <w:rPr>
          <w:color w:val="auto"/>
          <w:sz w:val="24"/>
          <w:szCs w:val="24"/>
        </w:rPr>
        <w:t>CONTRIBUȚIA MĂSURII LA DOMENIILE DE INTERVENȚIE</w:t>
      </w:r>
      <w:bookmarkEnd w:id="8"/>
      <w:bookmarkEnd w:id="9"/>
      <w:bookmarkEnd w:id="10"/>
    </w:p>
    <w:p w14:paraId="1D50A15E" w14:textId="77777777" w:rsidR="00830109" w:rsidRPr="006A4710" w:rsidRDefault="00830109" w:rsidP="00830109">
      <w:pPr>
        <w:spacing w:after="0" w:line="276" w:lineRule="auto"/>
        <w:rPr>
          <w:rFonts w:cs="Times New Roman"/>
          <w:b/>
          <w:sz w:val="24"/>
          <w:szCs w:val="24"/>
        </w:rPr>
      </w:pPr>
    </w:p>
    <w:p w14:paraId="428D32DD"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Măsura are cea mai mare relevanță pentru prioritatea P3 - Promovarea organizațiilor de  pe lanțul de valoare și a risc managementului în agricultură. În cadrul SDL măsura contribuie la prioritatea P1 - dezvoltarea sustenabilă și adaptarea sectorului agricol la cerințele pieței.</w:t>
      </w:r>
    </w:p>
    <w:p w14:paraId="3DE53083"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Investițiile vizate în cadrul acestei măsuri se încadrează în prevederile  art.  27  din  Reg.  (UE)  nr.  1305/2013  – Înființarea grupurilor și organizațiilor de producători.</w:t>
      </w:r>
    </w:p>
    <w:p w14:paraId="1C82DE78"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Măsura contribuie majoritar la domeniul de intervenție DI 3A Îmbunătățirea competitivității producătorilor primari printr-o mai bună integrare a acestora în lanţul agroalimentar prin intermediul schemelor de calitate, creșterea valorii adăugate a produselor agricole, promovarea pe piețele locale, a circuitelor scurte de aprovizionare, grupurilor de producători și a organizațiilor interprofesionale.</w:t>
      </w:r>
    </w:p>
    <w:p w14:paraId="639D6301"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De asemenea, M 09 contribuie indirect și la obiectivele aferente domeniilor de intervenție 4B, 4C, 5B, 5C, 5D, 5E prin promovarea practicilor cu un impact redus asupra resurselor de sol și apă, prin investițiile colective care sunt în general mult mai eficiente în ceea ce privește consumul de resurse și care conduc la scăderea emisilor de substanțe dăunatoare (GES, amoniac etc.), prin creșterea accesului fermierilor la energie din surse regenerabile.</w:t>
      </w:r>
    </w:p>
    <w:p w14:paraId="6BB54504" w14:textId="77777777" w:rsidR="00830109" w:rsidRPr="006A4710" w:rsidRDefault="00830109" w:rsidP="00830109">
      <w:pPr>
        <w:pStyle w:val="WW-Default"/>
        <w:spacing w:line="276" w:lineRule="auto"/>
        <w:jc w:val="both"/>
        <w:rPr>
          <w:rFonts w:ascii="Trebuchet MS" w:hAnsi="Trebuchet MS" w:cs="Trebuchet MS"/>
          <w:color w:val="auto"/>
        </w:rPr>
      </w:pPr>
    </w:p>
    <w:p w14:paraId="24259334" w14:textId="77777777" w:rsidR="00830109" w:rsidRPr="006A4710" w:rsidRDefault="00830109" w:rsidP="00830109">
      <w:pPr>
        <w:rPr>
          <w:rFonts w:cs="Times New Roman"/>
          <w:b/>
          <w:u w:val="single"/>
        </w:rPr>
      </w:pPr>
      <w:r w:rsidRPr="006A4710">
        <w:rPr>
          <w:rFonts w:eastAsia="Cambria" w:cs="Times New Roman"/>
          <w:sz w:val="26"/>
          <w:szCs w:val="26"/>
        </w:rPr>
        <w:t>TIPUL SPRIJINULUI</w:t>
      </w:r>
    </w:p>
    <w:p w14:paraId="508D0955" w14:textId="77777777" w:rsidR="00830109" w:rsidRPr="006A4710" w:rsidRDefault="00830109" w:rsidP="00830109">
      <w:pPr>
        <w:spacing w:after="0"/>
        <w:ind w:left="720"/>
        <w:rPr>
          <w:rFonts w:cs="Times New Roman"/>
          <w:sz w:val="24"/>
          <w:szCs w:val="24"/>
        </w:rPr>
      </w:pPr>
      <w:r w:rsidRPr="006A4710">
        <w:rPr>
          <w:rFonts w:cs="Times New Roman"/>
          <w:sz w:val="24"/>
          <w:szCs w:val="24"/>
        </w:rPr>
        <w:t> INVESTIȚII</w:t>
      </w:r>
    </w:p>
    <w:p w14:paraId="4DABDABE" w14:textId="77777777" w:rsidR="00830109" w:rsidRPr="006A4710" w:rsidRDefault="00830109" w:rsidP="00830109">
      <w:pPr>
        <w:spacing w:after="0"/>
        <w:ind w:left="720"/>
        <w:rPr>
          <w:rFonts w:cs="Times New Roman"/>
          <w:sz w:val="24"/>
          <w:szCs w:val="24"/>
        </w:rPr>
      </w:pPr>
      <w:r w:rsidRPr="006A4710">
        <w:rPr>
          <w:rFonts w:cs="Times New Roman"/>
          <w:sz w:val="24"/>
          <w:szCs w:val="24"/>
        </w:rPr>
        <w:t> SERVICII</w:t>
      </w:r>
    </w:p>
    <w:p w14:paraId="54F39532" w14:textId="77777777" w:rsidR="00830109" w:rsidRPr="006A4710" w:rsidRDefault="00830109" w:rsidP="00830109">
      <w:pPr>
        <w:spacing w:after="0"/>
        <w:ind w:left="720"/>
        <w:rPr>
          <w:rFonts w:eastAsia="Wingdings-Regular" w:cs="Wingdings-Regular"/>
          <w:b/>
          <w:sz w:val="24"/>
          <w:szCs w:val="24"/>
          <w:u w:val="single"/>
        </w:rPr>
      </w:pPr>
      <w:r w:rsidRPr="006A4710">
        <w:rPr>
          <w:rFonts w:cs="Times New Roman"/>
          <w:b/>
          <w:sz w:val="24"/>
          <w:szCs w:val="24"/>
          <w:u w:val="single"/>
        </w:rPr>
        <w:t>X SPRIJIN FORFETAR</w:t>
      </w:r>
    </w:p>
    <w:p w14:paraId="743B5C99" w14:textId="77777777" w:rsidR="0016339C" w:rsidRPr="006A4710" w:rsidRDefault="0016339C" w:rsidP="0016339C">
      <w:pPr>
        <w:rPr>
          <w:rFonts w:eastAsia="Cambria" w:cs="Times New Roman"/>
          <w:sz w:val="24"/>
          <w:szCs w:val="24"/>
        </w:rPr>
      </w:pPr>
    </w:p>
    <w:p w14:paraId="4D92698C" w14:textId="5412E72C" w:rsidR="00FD3613" w:rsidRPr="006A4710" w:rsidRDefault="0016339C" w:rsidP="0016339C">
      <w:pPr>
        <w:rPr>
          <w:rFonts w:eastAsia="Cambria" w:cs="Times New Roman"/>
          <w:sz w:val="24"/>
          <w:szCs w:val="24"/>
        </w:rPr>
      </w:pPr>
      <w:r w:rsidRPr="006A4710">
        <w:rPr>
          <w:rFonts w:eastAsia="Cambria" w:cs="Times New Roman"/>
          <w:sz w:val="24"/>
          <w:szCs w:val="24"/>
        </w:rPr>
        <w:t>Sprijinul forfetar, degresiv, plătit în tranșe anuale, pentru o perioadă de cinci ani de la data la care grupul de producători a fost recunoscut, acordat în baza unui plan de afaceri.</w:t>
      </w:r>
    </w:p>
    <w:p w14:paraId="49FB88B7" w14:textId="77777777" w:rsidR="00AC4E33" w:rsidRDefault="00AC4E33" w:rsidP="00830109">
      <w:pPr>
        <w:rPr>
          <w:rFonts w:eastAsia="Cambria" w:cs="Times New Roman"/>
          <w:sz w:val="24"/>
          <w:szCs w:val="24"/>
        </w:rPr>
      </w:pPr>
    </w:p>
    <w:p w14:paraId="2BF8338F" w14:textId="4D2971B2" w:rsidR="00830109" w:rsidRPr="006A4710" w:rsidRDefault="00830109" w:rsidP="00830109">
      <w:pPr>
        <w:rPr>
          <w:rFonts w:eastAsia="Calibri" w:cs="Times New Roman"/>
          <w:b/>
          <w:sz w:val="24"/>
          <w:szCs w:val="24"/>
        </w:rPr>
      </w:pPr>
      <w:r w:rsidRPr="006A4710">
        <w:rPr>
          <w:rFonts w:eastAsia="Cambria" w:cs="Times New Roman"/>
          <w:sz w:val="24"/>
          <w:szCs w:val="24"/>
        </w:rPr>
        <w:t>SUMELE APLICABILE ȘI RATA SPRIJINULUI</w:t>
      </w:r>
    </w:p>
    <w:p w14:paraId="261CAE89" w14:textId="77777777" w:rsidR="0016339C" w:rsidRPr="006A4710" w:rsidRDefault="0016339C" w:rsidP="0016339C">
      <w:pPr>
        <w:spacing w:after="0"/>
        <w:rPr>
          <w:rFonts w:eastAsia="Trebuchet MS" w:cs="Trebuchet MS"/>
          <w:sz w:val="24"/>
          <w:szCs w:val="24"/>
        </w:rPr>
      </w:pPr>
      <w:r w:rsidRPr="006A4710">
        <w:rPr>
          <w:rFonts w:eastAsia="Trebuchet MS" w:cs="Trebuchet MS"/>
          <w:sz w:val="24"/>
          <w:szCs w:val="24"/>
        </w:rPr>
        <w:t>Sprijinul public nerambursabil acordat este de 100% din cuantumul sprijinului, şi nu</w:t>
      </w:r>
    </w:p>
    <w:p w14:paraId="356087BA" w14:textId="6BCF255A" w:rsidR="0016339C" w:rsidRPr="006A4710" w:rsidRDefault="0016339C" w:rsidP="0016339C">
      <w:pPr>
        <w:spacing w:after="0"/>
        <w:rPr>
          <w:rFonts w:eastAsia="Trebuchet MS" w:cs="Trebuchet MS"/>
          <w:sz w:val="24"/>
          <w:szCs w:val="24"/>
        </w:rPr>
      </w:pPr>
      <w:r w:rsidRPr="006A4710">
        <w:rPr>
          <w:rFonts w:eastAsia="Trebuchet MS" w:cs="Trebuchet MS"/>
          <w:sz w:val="24"/>
          <w:szCs w:val="24"/>
        </w:rPr>
        <w:lastRenderedPageBreak/>
        <w:t xml:space="preserve">poate să depăşească 10% din valoarea producţiei comercializate în primii 5 ani şi suma maxima de </w:t>
      </w:r>
      <w:r w:rsidRPr="007562D3">
        <w:rPr>
          <w:rFonts w:eastAsia="Trebuchet MS" w:cs="Trebuchet MS"/>
          <w:b/>
          <w:sz w:val="24"/>
          <w:szCs w:val="24"/>
          <w:u w:val="single"/>
        </w:rPr>
        <w:t>60.000 euro/beneficiar</w:t>
      </w:r>
      <w:r w:rsidRPr="006A4710">
        <w:rPr>
          <w:rFonts w:eastAsia="Trebuchet MS" w:cs="Trebuchet MS"/>
          <w:sz w:val="24"/>
          <w:szCs w:val="24"/>
        </w:rPr>
        <w:t xml:space="preserve"> pentru toată perioada de asistență. Sprijinul se acordă degresiv în baza unui plan de afaceri, ca procent din valoarea producției comercializate în primii cinci ani de la recunoaștere, astfel:</w:t>
      </w:r>
    </w:p>
    <w:p w14:paraId="5343A8C3" w14:textId="41F3373B"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 – 10%</w:t>
      </w:r>
    </w:p>
    <w:p w14:paraId="65AE1189" w14:textId="2A9AA66E"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II – 8%</w:t>
      </w:r>
    </w:p>
    <w:p w14:paraId="61E3A6A9" w14:textId="09EF9531"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III – 6%</w:t>
      </w:r>
    </w:p>
    <w:p w14:paraId="757D7ED4" w14:textId="473B3A5D"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IV – 5%</w:t>
      </w:r>
    </w:p>
    <w:p w14:paraId="6A777842" w14:textId="463AD927"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V – 4%</w:t>
      </w:r>
    </w:p>
    <w:p w14:paraId="044D75E4" w14:textId="77777777" w:rsidR="0016339C" w:rsidRPr="006A4710" w:rsidRDefault="0016339C" w:rsidP="0016339C">
      <w:pPr>
        <w:spacing w:after="0"/>
        <w:rPr>
          <w:rFonts w:eastAsia="Trebuchet MS" w:cs="Trebuchet MS"/>
          <w:sz w:val="24"/>
          <w:szCs w:val="24"/>
        </w:rPr>
      </w:pPr>
    </w:p>
    <w:p w14:paraId="01C5D16D" w14:textId="77777777" w:rsidR="0016339C" w:rsidRPr="006A4710" w:rsidRDefault="0016339C" w:rsidP="00AF5528">
      <w:pPr>
        <w:pStyle w:val="ListParagraph"/>
        <w:numPr>
          <w:ilvl w:val="0"/>
          <w:numId w:val="5"/>
        </w:numPr>
        <w:rPr>
          <w:rFonts w:eastAsia="Trebuchet MS"/>
          <w:sz w:val="24"/>
          <w:szCs w:val="24"/>
        </w:rPr>
      </w:pPr>
      <w:r w:rsidRPr="006A4710">
        <w:rPr>
          <w:rFonts w:eastAsia="Trebuchet MS"/>
          <w:sz w:val="24"/>
          <w:szCs w:val="24"/>
        </w:rPr>
        <w:t>Ultima rată se va plăti numai după ce s-a verificat dacă planul de afaceri a fost implementat corect.</w:t>
      </w:r>
    </w:p>
    <w:p w14:paraId="462C96F6" w14:textId="680C5A89" w:rsidR="004B2107" w:rsidRPr="006A4710" w:rsidRDefault="0016339C" w:rsidP="00AF5528">
      <w:pPr>
        <w:pStyle w:val="ListParagraph"/>
        <w:numPr>
          <w:ilvl w:val="0"/>
          <w:numId w:val="5"/>
        </w:numPr>
        <w:rPr>
          <w:rFonts w:eastAsia="Trebuchet MS" w:cs="Calibri"/>
          <w:sz w:val="24"/>
          <w:szCs w:val="24"/>
        </w:rPr>
      </w:pPr>
      <w:r w:rsidRPr="006A4710">
        <w:rPr>
          <w:rFonts w:eastAsia="Trebuchet MS"/>
          <w:sz w:val="24"/>
          <w:szCs w:val="24"/>
        </w:rPr>
        <w:t>În cazul nerespectării planului de afaceri, sprijinul se recuperează proporțional cu obiectivele nerealizate.</w:t>
      </w:r>
    </w:p>
    <w:p w14:paraId="0482B34C" w14:textId="77777777" w:rsidR="004B2107" w:rsidRPr="006A4710" w:rsidRDefault="004B2107" w:rsidP="004B2107">
      <w:pPr>
        <w:spacing w:after="0"/>
        <w:rPr>
          <w:rFonts w:cs="Times New Roman"/>
          <w:sz w:val="24"/>
          <w:szCs w:val="24"/>
        </w:rPr>
      </w:pPr>
    </w:p>
    <w:p w14:paraId="48C7E16F" w14:textId="77777777" w:rsidR="00830109" w:rsidRPr="006A4710" w:rsidRDefault="00830109" w:rsidP="00830109">
      <w:pPr>
        <w:rPr>
          <w:b/>
          <w:sz w:val="24"/>
          <w:szCs w:val="24"/>
        </w:rPr>
      </w:pPr>
      <w:bookmarkStart w:id="11" w:name="_Toc478641740"/>
      <w:r w:rsidRPr="006A4710">
        <w:rPr>
          <w:b/>
          <w:sz w:val="24"/>
          <w:szCs w:val="24"/>
        </w:rPr>
        <w:t>ARIA DE APLICABILITATE A MĂSURII</w:t>
      </w:r>
      <w:bookmarkEnd w:id="11"/>
    </w:p>
    <w:p w14:paraId="6CAAB5FE" w14:textId="3CED0951" w:rsidR="00830109" w:rsidRPr="006A4710" w:rsidRDefault="00177C1A" w:rsidP="00830109">
      <w:pPr>
        <w:rPr>
          <w:rFonts w:cs="Times New Roman"/>
          <w:sz w:val="24"/>
          <w:szCs w:val="24"/>
        </w:rPr>
      </w:pPr>
      <w:r w:rsidRPr="006A4710">
        <w:rPr>
          <w:rFonts w:cs="Times New Roman"/>
          <w:sz w:val="24"/>
          <w:szCs w:val="24"/>
        </w:rPr>
        <w:t>Teritoriul GAL Poarta Apusenilor, respectiv Comunele Călărași, Ceanu Mare, Chețani, Frata, Luna, Mihai Viteazu, Moldovenești, Săndulești, Tritenii de Jos, Viișoara.</w:t>
      </w:r>
    </w:p>
    <w:p w14:paraId="0BECA2A5" w14:textId="77777777" w:rsidR="00FD3613" w:rsidRPr="006A4710" w:rsidRDefault="00FD3613" w:rsidP="00830109">
      <w:pPr>
        <w:pStyle w:val="Heading2"/>
        <w:numPr>
          <w:ilvl w:val="0"/>
          <w:numId w:val="0"/>
        </w:numPr>
        <w:spacing w:before="0"/>
        <w:ind w:left="576" w:hanging="576"/>
        <w:rPr>
          <w:rFonts w:eastAsia="Calibri" w:cs="Times New Roman"/>
          <w:b/>
          <w:color w:val="auto"/>
          <w:sz w:val="24"/>
          <w:szCs w:val="24"/>
        </w:rPr>
      </w:pPr>
      <w:bookmarkStart w:id="12" w:name="_Toc478641741"/>
      <w:bookmarkStart w:id="13" w:name="_Toc515541577"/>
    </w:p>
    <w:p w14:paraId="6C14C93B" w14:textId="1F794F87" w:rsidR="00830109" w:rsidRPr="006A4710" w:rsidRDefault="00830109" w:rsidP="00830109">
      <w:pPr>
        <w:pStyle w:val="Heading2"/>
        <w:numPr>
          <w:ilvl w:val="0"/>
          <w:numId w:val="0"/>
        </w:numPr>
        <w:spacing w:before="0"/>
        <w:ind w:left="576" w:hanging="576"/>
        <w:rPr>
          <w:rFonts w:eastAsia="Calibri" w:cs="Times New Roman"/>
          <w:color w:val="auto"/>
          <w:sz w:val="24"/>
          <w:szCs w:val="24"/>
        </w:rPr>
      </w:pPr>
      <w:bookmarkStart w:id="14" w:name="_Toc521047527"/>
      <w:r w:rsidRPr="006A4710">
        <w:rPr>
          <w:rFonts w:eastAsia="Calibri" w:cs="Times New Roman"/>
          <w:color w:val="auto"/>
          <w:sz w:val="24"/>
          <w:szCs w:val="24"/>
        </w:rPr>
        <w:t>TRIMITERI LA ACTE LEGISLATIVE</w:t>
      </w:r>
      <w:bookmarkEnd w:id="12"/>
      <w:bookmarkEnd w:id="13"/>
      <w:bookmarkEnd w:id="14"/>
    </w:p>
    <w:p w14:paraId="4635DF07" w14:textId="77777777" w:rsidR="005D3492" w:rsidRPr="006A4710" w:rsidRDefault="005D3492" w:rsidP="005D3492">
      <w:pPr>
        <w:spacing w:after="0" w:line="240" w:lineRule="auto"/>
        <w:rPr>
          <w:b/>
          <w:bCs/>
          <w:sz w:val="24"/>
          <w:szCs w:val="24"/>
          <w:lang w:eastAsia="ro-RO"/>
        </w:rPr>
      </w:pPr>
    </w:p>
    <w:p w14:paraId="2C7CCB73" w14:textId="77777777" w:rsidR="0016339C" w:rsidRPr="006A4710" w:rsidRDefault="0016339C" w:rsidP="0016339C">
      <w:pPr>
        <w:spacing w:after="0" w:line="240" w:lineRule="auto"/>
        <w:rPr>
          <w:b/>
          <w:bCs/>
          <w:sz w:val="24"/>
          <w:szCs w:val="24"/>
          <w:lang w:eastAsia="ro-RO"/>
        </w:rPr>
      </w:pPr>
      <w:r w:rsidRPr="006A4710">
        <w:rPr>
          <w:b/>
          <w:bCs/>
          <w:sz w:val="24"/>
          <w:szCs w:val="24"/>
          <w:lang w:eastAsia="ro-RO"/>
        </w:rPr>
        <w:t>Legislație UE</w:t>
      </w:r>
    </w:p>
    <w:p w14:paraId="6F24B8EC" w14:textId="47CA8891" w:rsidR="0016339C" w:rsidRPr="006A4710" w:rsidRDefault="0016339C" w:rsidP="0016339C">
      <w:pPr>
        <w:spacing w:after="0" w:line="240" w:lineRule="auto"/>
        <w:rPr>
          <w:bCs/>
          <w:sz w:val="24"/>
          <w:szCs w:val="24"/>
          <w:lang w:eastAsia="ro-RO"/>
        </w:rPr>
      </w:pPr>
      <w:r w:rsidRPr="006A4710">
        <w:rPr>
          <w:bCs/>
          <w:sz w:val="24"/>
          <w:szCs w:val="24"/>
          <w:lang w:eastAsia="ro-RO"/>
        </w:rPr>
        <w:t>Regulament (UE) nr. 1407/2013, Regulament (UE) nr. 1303/2013, Regulament (UE) nr. 480/2014, Regulament (UE) nr. 808/2014</w:t>
      </w:r>
    </w:p>
    <w:p w14:paraId="731B3C62" w14:textId="77777777" w:rsidR="0016339C" w:rsidRPr="006A4710" w:rsidRDefault="0016339C" w:rsidP="0016339C">
      <w:pPr>
        <w:spacing w:after="0" w:line="240" w:lineRule="auto"/>
        <w:rPr>
          <w:bCs/>
          <w:sz w:val="24"/>
          <w:szCs w:val="24"/>
          <w:lang w:eastAsia="ro-RO"/>
        </w:rPr>
      </w:pPr>
    </w:p>
    <w:p w14:paraId="6ED73B67" w14:textId="3FE5EF54" w:rsidR="0016339C" w:rsidRPr="006A4710" w:rsidRDefault="0016339C" w:rsidP="0016339C">
      <w:pPr>
        <w:spacing w:after="0" w:line="240" w:lineRule="auto"/>
        <w:rPr>
          <w:b/>
          <w:bCs/>
          <w:sz w:val="24"/>
          <w:szCs w:val="24"/>
          <w:lang w:eastAsia="ro-RO"/>
        </w:rPr>
      </w:pPr>
      <w:r w:rsidRPr="006A4710">
        <w:rPr>
          <w:b/>
          <w:bCs/>
          <w:sz w:val="24"/>
          <w:szCs w:val="24"/>
          <w:lang w:eastAsia="ro-RO"/>
        </w:rPr>
        <w:t>Legislație Națională</w:t>
      </w:r>
    </w:p>
    <w:p w14:paraId="325478AD" w14:textId="386AF570" w:rsidR="00830109" w:rsidRPr="006A4710" w:rsidRDefault="0016339C" w:rsidP="0016339C">
      <w:pPr>
        <w:spacing w:after="0" w:line="240" w:lineRule="auto"/>
        <w:rPr>
          <w:bCs/>
          <w:sz w:val="24"/>
          <w:szCs w:val="24"/>
          <w:lang w:eastAsia="ro-RO"/>
        </w:rPr>
      </w:pPr>
      <w:r w:rsidRPr="006A4710">
        <w:rPr>
          <w:bCs/>
          <w:sz w:val="24"/>
          <w:szCs w:val="24"/>
          <w:lang w:eastAsia="ro-RO"/>
        </w:rPr>
        <w:t xml:space="preserve">Legea nr. 215/2001 – legea administratiei publice locale, OG nr 26/2000 cu privire la asociatii  si  fundatii,  Ordonanţa  nr.  37/2005  privind  recunoaşterea  şi  funcţionarea grupurilor şi organizaţiilor de producători, Legea nr. 1/2005 privind organizarea şi funcţionarea cooperaţiei, Ordinul nr. 119/2014 pentru aprobarea Normelor de igiena si sanatate publica privind mediul de viata al populatiei, Ordinul 10/2008 privind aprobarea Normei sanitare veterinare care stabileşte procedura pentru marcarea şi certificarea sanitară veterinară a cărnii proaspete şi marcarea produselor de origine animală destinate consumului  uman,  Ordinul  111/2008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Ordin 57/2010 pentru aprobarea Normei sanitare veterinare privind procedura de autorizare sanitară veterinară a unităţilor care produc, procesează, depozitează, transportă şi/sau distribuie produse de origine </w:t>
      </w:r>
      <w:r w:rsidRPr="006A4710">
        <w:rPr>
          <w:bCs/>
          <w:sz w:val="24"/>
          <w:szCs w:val="24"/>
          <w:lang w:eastAsia="ro-RO"/>
        </w:rPr>
        <w:lastRenderedPageBreak/>
        <w:t>animală OUG  nr. 66/ 2011 privind prevenirea, constatarea şi sancţionarea neregulilor apărute în obţinerea şi utilizarea fondurilor europene şi/sau a fondurilor publice naţionale aferente acestora, cu modificările şi completările ulterioare</w:t>
      </w:r>
    </w:p>
    <w:p w14:paraId="1FD976A6" w14:textId="77777777" w:rsidR="00830109" w:rsidRPr="006A4710" w:rsidRDefault="00830109" w:rsidP="005D3492">
      <w:pPr>
        <w:pStyle w:val="ListParagraph"/>
        <w:spacing w:line="276" w:lineRule="auto"/>
        <w:jc w:val="left"/>
        <w:rPr>
          <w:rFonts w:cs="Times New Roman"/>
          <w:szCs w:val="22"/>
          <w:lang w:val="ro-RO"/>
        </w:rPr>
      </w:pPr>
    </w:p>
    <w:p w14:paraId="27F1241E" w14:textId="77777777" w:rsidR="00830109" w:rsidRPr="006A4710" w:rsidRDefault="00830109" w:rsidP="00830109">
      <w:pPr>
        <w:pStyle w:val="Heading1"/>
        <w:tabs>
          <w:tab w:val="clear" w:pos="-450"/>
          <w:tab w:val="num" w:pos="432"/>
        </w:tabs>
        <w:spacing w:after="240" w:line="257" w:lineRule="auto"/>
        <w:ind w:left="431" w:hanging="431"/>
      </w:pPr>
      <w:bookmarkStart w:id="15" w:name="_Toc515541578"/>
      <w:bookmarkStart w:id="16" w:name="_Toc521047528"/>
      <w:r w:rsidRPr="006A4710">
        <w:t>DEPUNEREA PROIECTELOR</w:t>
      </w:r>
      <w:bookmarkEnd w:id="15"/>
      <w:bookmarkEnd w:id="16"/>
    </w:p>
    <w:p w14:paraId="690357C1" w14:textId="77777777" w:rsidR="00830109" w:rsidRPr="006A4710" w:rsidRDefault="00830109" w:rsidP="00830109">
      <w:pPr>
        <w:rPr>
          <w:b/>
          <w:sz w:val="24"/>
          <w:szCs w:val="24"/>
        </w:rPr>
      </w:pPr>
      <w:r w:rsidRPr="006A4710">
        <w:rPr>
          <w:b/>
          <w:sz w:val="24"/>
          <w:szCs w:val="24"/>
        </w:rPr>
        <w:t>LOCUL UNDE VOR FI DEPUSE PROIECTELE</w:t>
      </w:r>
    </w:p>
    <w:p w14:paraId="7FFEEB51" w14:textId="77777777" w:rsidR="005D3492" w:rsidRPr="006A4710" w:rsidRDefault="005D3492" w:rsidP="00830109">
      <w:pPr>
        <w:rPr>
          <w:sz w:val="24"/>
          <w:szCs w:val="24"/>
        </w:rPr>
      </w:pPr>
      <w:r w:rsidRPr="006A4710">
        <w:rPr>
          <w:sz w:val="24"/>
          <w:szCs w:val="24"/>
        </w:rPr>
        <w:t>Solicitantul depune Cererea de Finanţare cu anexele tehnice şi administrative atașate la biroul GAL Poarta Apusenilor: LOCALITATEA MIHAI VITEAZU, STR. PRINCIPALA, NR. 1014, COMUNA MIHAI VITEAZU, JUD. CLUJ, înaintea expirării datei limită de depunere a proiectelor.</w:t>
      </w:r>
    </w:p>
    <w:p w14:paraId="70814A84" w14:textId="65DA4DA8" w:rsidR="00830109" w:rsidRPr="006A4710" w:rsidRDefault="00830109" w:rsidP="00830109">
      <w:pPr>
        <w:rPr>
          <w:rFonts w:eastAsia="Times New Roman"/>
          <w:sz w:val="24"/>
          <w:szCs w:val="24"/>
          <w:shd w:val="clear" w:color="auto" w:fill="FFFF00"/>
        </w:rPr>
      </w:pPr>
      <w:r w:rsidRPr="006A4710">
        <w:rPr>
          <w:rFonts w:eastAsia="Times New Roman"/>
          <w:b/>
          <w:bCs/>
          <w:sz w:val="24"/>
          <w:szCs w:val="24"/>
          <w:highlight w:val="yellow"/>
        </w:rPr>
        <w:t xml:space="preserve">PERIOADA DE DEPUNERE A PROIECTELOR: </w:t>
      </w:r>
      <w:r w:rsidR="005D3492" w:rsidRPr="006A4710">
        <w:rPr>
          <w:rFonts w:eastAsia="Times New Roman"/>
          <w:b/>
          <w:sz w:val="24"/>
          <w:szCs w:val="24"/>
          <w:highlight w:val="yellow"/>
        </w:rPr>
        <w:t>........</w:t>
      </w:r>
      <w:r w:rsidRPr="006A4710">
        <w:rPr>
          <w:rFonts w:eastAsia="Times New Roman"/>
          <w:b/>
          <w:sz w:val="24"/>
          <w:szCs w:val="24"/>
          <w:highlight w:val="yellow"/>
        </w:rPr>
        <w:t>.2018-</w:t>
      </w:r>
      <w:r w:rsidR="005D3492" w:rsidRPr="006A4710">
        <w:rPr>
          <w:rFonts w:eastAsia="Times New Roman"/>
          <w:b/>
          <w:sz w:val="24"/>
          <w:szCs w:val="24"/>
          <w:highlight w:val="yellow"/>
        </w:rPr>
        <w:t>...........</w:t>
      </w:r>
      <w:r w:rsidRPr="006A4710">
        <w:rPr>
          <w:rFonts w:eastAsia="Times New Roman"/>
          <w:b/>
          <w:sz w:val="24"/>
          <w:szCs w:val="24"/>
          <w:highlight w:val="yellow"/>
        </w:rPr>
        <w:t>.2018</w:t>
      </w:r>
    </w:p>
    <w:p w14:paraId="2B1490AE" w14:textId="3C9E26E9" w:rsidR="00830109" w:rsidRPr="006A4710" w:rsidRDefault="00830109" w:rsidP="00830109">
      <w:pPr>
        <w:pStyle w:val="ListParagraph"/>
        <w:spacing w:line="276" w:lineRule="auto"/>
        <w:ind w:left="0"/>
        <w:rPr>
          <w:rFonts w:cs="Times New Roman"/>
          <w:sz w:val="24"/>
          <w:szCs w:val="24"/>
          <w:lang w:val="ro-RO"/>
        </w:rPr>
      </w:pPr>
      <w:r w:rsidRPr="006A4710">
        <w:rPr>
          <w:rFonts w:eastAsia="Times New Roman"/>
          <w:b/>
          <w:bCs/>
          <w:sz w:val="24"/>
          <w:szCs w:val="24"/>
        </w:rPr>
        <w:t xml:space="preserve">ALOCARE PE SESIUNE: </w:t>
      </w:r>
      <w:r w:rsidR="0016339C" w:rsidRPr="006A4710">
        <w:rPr>
          <w:rFonts w:eastAsia="Times New Roman" w:cs="Calibri"/>
          <w:b/>
          <w:bCs/>
          <w:sz w:val="24"/>
          <w:szCs w:val="24"/>
        </w:rPr>
        <w:t>180.000</w:t>
      </w:r>
      <w:r w:rsidR="00B91DFF" w:rsidRPr="006A4710">
        <w:rPr>
          <w:rFonts w:eastAsia="Times New Roman" w:cs="Calibri"/>
          <w:b/>
          <w:bCs/>
          <w:sz w:val="24"/>
          <w:szCs w:val="24"/>
        </w:rPr>
        <w:t xml:space="preserve"> euro</w:t>
      </w:r>
    </w:p>
    <w:p w14:paraId="4EFF3E40" w14:textId="2293E663" w:rsidR="00830109" w:rsidRPr="006A4710" w:rsidRDefault="00830109" w:rsidP="00830109">
      <w:pPr>
        <w:rPr>
          <w:rFonts w:eastAsia="Times New Roman"/>
          <w:sz w:val="24"/>
          <w:szCs w:val="24"/>
        </w:rPr>
      </w:pPr>
      <w:r w:rsidRPr="006A4710">
        <w:rPr>
          <w:rFonts w:eastAsia="Times New Roman"/>
          <w:b/>
          <w:sz w:val="24"/>
          <w:szCs w:val="24"/>
          <w:highlight w:val="yellow"/>
        </w:rPr>
        <w:t>PUNCTAJUL MINIM PE CARE TREBUIE SĂ-L OBŢINĂ UN PROIECT PENTRU A PUTEA FI FINANŢAT:</w:t>
      </w:r>
      <w:r w:rsidRPr="006A4710">
        <w:rPr>
          <w:rFonts w:eastAsia="Times New Roman"/>
          <w:sz w:val="24"/>
          <w:szCs w:val="24"/>
          <w:highlight w:val="yellow"/>
        </w:rPr>
        <w:t xml:space="preserve"> </w:t>
      </w:r>
      <w:r w:rsidR="0007662A">
        <w:rPr>
          <w:rFonts w:eastAsia="Times New Roman"/>
          <w:sz w:val="24"/>
          <w:szCs w:val="24"/>
          <w:highlight w:val="yellow"/>
        </w:rPr>
        <w:t>18</w:t>
      </w:r>
      <w:r w:rsidRPr="006A4710">
        <w:rPr>
          <w:rFonts w:eastAsia="Times New Roman"/>
          <w:sz w:val="24"/>
          <w:szCs w:val="24"/>
          <w:highlight w:val="yellow"/>
        </w:rPr>
        <w:t xml:space="preserve"> de puncte</w:t>
      </w:r>
    </w:p>
    <w:p w14:paraId="1B3D3C1B" w14:textId="77777777" w:rsidR="00793E46" w:rsidRPr="006A4710" w:rsidRDefault="00793E46" w:rsidP="00830109">
      <w:pPr>
        <w:pStyle w:val="Heading1"/>
        <w:tabs>
          <w:tab w:val="clear" w:pos="-450"/>
          <w:tab w:val="num" w:pos="432"/>
        </w:tabs>
        <w:spacing w:after="240" w:line="257" w:lineRule="auto"/>
        <w:ind w:left="431" w:hanging="431"/>
      </w:pPr>
      <w:bookmarkStart w:id="17" w:name="_Toc515541579"/>
    </w:p>
    <w:p w14:paraId="3103EB54" w14:textId="574C0A8A" w:rsidR="00830109" w:rsidRPr="006A4710" w:rsidRDefault="00830109" w:rsidP="00830109">
      <w:pPr>
        <w:pStyle w:val="Heading1"/>
        <w:tabs>
          <w:tab w:val="clear" w:pos="-450"/>
          <w:tab w:val="num" w:pos="432"/>
        </w:tabs>
        <w:spacing w:after="240" w:line="257" w:lineRule="auto"/>
        <w:ind w:left="431" w:hanging="431"/>
      </w:pPr>
      <w:bookmarkStart w:id="18" w:name="_Toc521047529"/>
      <w:r w:rsidRPr="006A4710">
        <w:t>CATEGORIILE DE BENEFICIARI ELIGIBILI</w:t>
      </w:r>
      <w:bookmarkEnd w:id="17"/>
      <w:bookmarkEnd w:id="18"/>
    </w:p>
    <w:p w14:paraId="42B7349E" w14:textId="4AA06610" w:rsidR="00830109" w:rsidRPr="006A4710" w:rsidRDefault="00461179" w:rsidP="00AF5528">
      <w:pPr>
        <w:pStyle w:val="ListParagraph"/>
        <w:numPr>
          <w:ilvl w:val="0"/>
          <w:numId w:val="6"/>
        </w:numPr>
        <w:spacing w:line="240" w:lineRule="auto"/>
        <w:rPr>
          <w:sz w:val="24"/>
          <w:szCs w:val="24"/>
        </w:rPr>
      </w:pPr>
      <w:bookmarkStart w:id="19" w:name="_Toc478641742"/>
      <w:r w:rsidRPr="006A4710">
        <w:rPr>
          <w:sz w:val="24"/>
          <w:szCs w:val="24"/>
        </w:rPr>
        <w:t>Grupuri de producători și structuri asociative ale acestora, organizate conform legislației naționale în vigoare.</w:t>
      </w:r>
    </w:p>
    <w:p w14:paraId="11041F58" w14:textId="77777777" w:rsidR="00FF556C" w:rsidRPr="006A4710" w:rsidRDefault="00FF556C" w:rsidP="00FF556C">
      <w:pPr>
        <w:spacing w:line="240" w:lineRule="auto"/>
        <w:rPr>
          <w:b/>
          <w:bCs/>
          <w:sz w:val="23"/>
          <w:szCs w:val="23"/>
        </w:rPr>
      </w:pPr>
    </w:p>
    <w:p w14:paraId="067843B1" w14:textId="743B2A36" w:rsidR="00FF556C" w:rsidRPr="006A4710" w:rsidRDefault="00FF556C" w:rsidP="00FF556C">
      <w:pPr>
        <w:spacing w:line="240" w:lineRule="auto"/>
        <w:rPr>
          <w:rFonts w:eastAsia="Calibri" w:cs="Trebuchet MS"/>
          <w:sz w:val="24"/>
          <w:szCs w:val="24"/>
          <w:lang w:val="en-US"/>
        </w:rPr>
      </w:pPr>
      <w:r w:rsidRPr="006A4710">
        <w:rPr>
          <w:rFonts w:eastAsia="Calibri" w:cs="Trebuchet MS"/>
          <w:sz w:val="24"/>
          <w:szCs w:val="24"/>
          <w:lang w:val="en-US"/>
        </w:rPr>
        <w:t xml:space="preserve">Solicitanţii eligibili pentru sprijinul acordat prin </w:t>
      </w:r>
      <w:r w:rsidR="004B4D45" w:rsidRPr="006A4710">
        <w:rPr>
          <w:rFonts w:eastAsia="Calibri" w:cs="Trebuchet MS"/>
          <w:sz w:val="24"/>
          <w:szCs w:val="24"/>
          <w:lang w:val="en-US"/>
        </w:rPr>
        <w:t>m</w:t>
      </w:r>
      <w:r w:rsidR="004B4D45" w:rsidRPr="006A4710">
        <w:rPr>
          <w:rFonts w:eastAsia="Calibri" w:cs="Trebuchet MS"/>
          <w:sz w:val="24"/>
          <w:szCs w:val="24"/>
        </w:rPr>
        <w:t>ăsura M9/3A</w:t>
      </w:r>
      <w:r w:rsidRPr="006A4710">
        <w:rPr>
          <w:rFonts w:eastAsia="Calibri" w:cs="Trebuchet MS"/>
          <w:sz w:val="24"/>
          <w:szCs w:val="24"/>
          <w:lang w:val="en-US"/>
        </w:rPr>
        <w:t xml:space="preserve"> sunt Grupurile de producători din sectorul agricol care sunt recunoscute oficial de către MADR înainte de solicitarea sprijinului, dar după 1 ianuarie 2014, conform legislaţiei naţionale în vigoare (Ordonanţa Guvernului nr. 37/ 2005 cu modificările şi completările ulterioare)</w:t>
      </w:r>
    </w:p>
    <w:p w14:paraId="209C9968" w14:textId="77777777" w:rsidR="00461179" w:rsidRPr="006A4710" w:rsidRDefault="00461179" w:rsidP="00461179">
      <w:pPr>
        <w:pStyle w:val="ListParagraph"/>
        <w:spacing w:line="240" w:lineRule="auto"/>
        <w:rPr>
          <w:sz w:val="24"/>
          <w:szCs w:val="24"/>
        </w:rPr>
      </w:pPr>
    </w:p>
    <w:p w14:paraId="3DB2DDBF" w14:textId="77777777" w:rsidR="00830109" w:rsidRPr="006A4710" w:rsidRDefault="00830109" w:rsidP="00830109">
      <w:pPr>
        <w:pStyle w:val="Heading1"/>
        <w:tabs>
          <w:tab w:val="clear" w:pos="-450"/>
          <w:tab w:val="num" w:pos="432"/>
        </w:tabs>
        <w:spacing w:after="240" w:line="257" w:lineRule="auto"/>
        <w:ind w:left="431" w:hanging="431"/>
      </w:pPr>
      <w:bookmarkStart w:id="20" w:name="_Toc515541580"/>
      <w:bookmarkStart w:id="21" w:name="_Toc521047530"/>
      <w:r w:rsidRPr="006A4710">
        <w:t>CONDIŢII MINIME OBLIGATORII PENTRU ACORDAREA SPRIJINULUI</w:t>
      </w:r>
      <w:bookmarkEnd w:id="19"/>
      <w:bookmarkEnd w:id="20"/>
      <w:bookmarkEnd w:id="21"/>
    </w:p>
    <w:p w14:paraId="0F9380F6" w14:textId="77777777" w:rsidR="00F04442" w:rsidRPr="006A4710" w:rsidRDefault="00F04442" w:rsidP="00F04442">
      <w:bookmarkStart w:id="22" w:name="_Toc478641743"/>
      <w:bookmarkStart w:id="23" w:name="_Toc515541581"/>
      <w:r w:rsidRPr="006A4710">
        <w:t>1.1 Solicitantul este deja beneficiar al sM 9.1/9.1a sau al măsurii similare din LEADER și/sau a beneficiat/beneficiază de sprijin FEADR PNDR 2007 – 2013 prin M 142, inclusiv prin submăsura similară din LEADER?</w:t>
      </w:r>
    </w:p>
    <w:p w14:paraId="28C71CFC" w14:textId="77777777" w:rsidR="00F04442" w:rsidRPr="006A4710" w:rsidRDefault="00F04442" w:rsidP="00F04442">
      <w:r w:rsidRPr="006A4710">
        <w:t>1.2 Solicitantul este un GP recunoscut(ă) preliminar/OP în sectorul legume-fructe (conform prevederilor pentru evitarea dublei finanțări din capitolul 14 PNDR, ”Complementaritatea FEADR – FEGA”)?</w:t>
      </w:r>
    </w:p>
    <w:p w14:paraId="79AFAB30" w14:textId="77777777" w:rsidR="00F04442" w:rsidRPr="006A4710" w:rsidRDefault="00F04442" w:rsidP="00F04442">
      <w:r w:rsidRPr="006A4710">
        <w:lastRenderedPageBreak/>
        <w:t>1.3 Solicitantul/ membrii solicitantului este/ sunt înregistrat/ înregistrați în Registrul debitorilor/ Registrul evidențe procese AFIR atât pentru Programul SAPARD, cât și pentru FEADR?</w:t>
      </w:r>
    </w:p>
    <w:p w14:paraId="634740C1" w14:textId="77777777" w:rsidR="00F04442" w:rsidRPr="006A4710" w:rsidRDefault="00F04442" w:rsidP="00F04442">
      <w:r w:rsidRPr="006A4710">
        <w:t>1.4 Solicitantul, prin reprezentantul său legal, a semnat și și-a însușit în totalitate Declarația F, prin bifarea tuturor punctelor obligatorii și specifice, după caz?</w:t>
      </w:r>
    </w:p>
    <w:p w14:paraId="5BB3AEE2" w14:textId="4DB8000D" w:rsidR="00DA4761" w:rsidRPr="006A4710" w:rsidRDefault="00F04442" w:rsidP="00F04442">
      <w:pPr>
        <w:rPr>
          <w:i/>
        </w:rPr>
      </w:pPr>
      <w:r w:rsidRPr="006A4710">
        <w:t xml:space="preserve">1.5 Solicitantul a obținut recunoaștere pentru speciile eligibile pentru sprijin (inclusiv produse procesate)? </w:t>
      </w:r>
      <w:r w:rsidRPr="006A4710">
        <w:rPr>
          <w:i/>
        </w:rPr>
        <w:t>Criteriu aplicabil doar proiectelor din sectorul pomicol</w:t>
      </w:r>
    </w:p>
    <w:p w14:paraId="4BA640F4" w14:textId="77777777" w:rsidR="00F04442" w:rsidRPr="006A4710" w:rsidRDefault="00F04442" w:rsidP="00F04442">
      <w:r w:rsidRPr="006A4710">
        <w:t>EG1 Solicitantul aparține categoriei de solicitanți eligibili?</w:t>
      </w:r>
    </w:p>
    <w:p w14:paraId="4416BE30" w14:textId="4BC0ABEB" w:rsidR="00F04442" w:rsidRPr="006A4710" w:rsidRDefault="00F04442" w:rsidP="00F04442">
      <w:r w:rsidRPr="006A4710">
        <w:t xml:space="preserve">EG2 Solicitantul prezintă un plan de afaceri care trebuie să detalieze activitățile planificate ale GP/ organizației de producători în raport cu </w:t>
      </w:r>
      <w:bookmarkStart w:id="24" w:name="_Hlk521011191"/>
      <w:r w:rsidRPr="006A4710">
        <w:t>una sau mai multe dintre</w:t>
      </w:r>
      <w:bookmarkEnd w:id="24"/>
      <w:r w:rsidRPr="006A4710">
        <w:t xml:space="preserve"> categoriile enumerate mai jos (art. 27(1) R1305/2013):</w:t>
      </w:r>
    </w:p>
    <w:p w14:paraId="378B0058" w14:textId="00247E52" w:rsidR="00F04442" w:rsidRPr="006A4710" w:rsidRDefault="00F04442" w:rsidP="00AF5528">
      <w:pPr>
        <w:pStyle w:val="ListParagraph"/>
        <w:numPr>
          <w:ilvl w:val="0"/>
          <w:numId w:val="7"/>
        </w:numPr>
      </w:pPr>
      <w:bookmarkStart w:id="25" w:name="_Hlk521011164"/>
      <w:r w:rsidRPr="006A4710">
        <w:t>adaptarea producției și produselor producătorilor care sunt membri ai acestor GP/ organizații de producători la cerințele pieței;</w:t>
      </w:r>
    </w:p>
    <w:p w14:paraId="6A98FFB1" w14:textId="6E838A1A" w:rsidR="00F04442" w:rsidRPr="006A4710" w:rsidRDefault="00F04442" w:rsidP="00AF5528">
      <w:pPr>
        <w:pStyle w:val="ListParagraph"/>
        <w:numPr>
          <w:ilvl w:val="0"/>
          <w:numId w:val="7"/>
        </w:numPr>
      </w:pPr>
      <w:r w:rsidRPr="006A4710">
        <w:t>introducerea în comun a produselor pe piață, inclusiv pregătirea pentru vânzare, centralizarea vânzărilor și aprovizionarea cumpărătorilor en gros;</w:t>
      </w:r>
    </w:p>
    <w:p w14:paraId="0A960D55" w14:textId="2237C3C8" w:rsidR="00F04442" w:rsidRPr="006A4710" w:rsidRDefault="00F04442" w:rsidP="00AF5528">
      <w:pPr>
        <w:pStyle w:val="ListParagraph"/>
        <w:numPr>
          <w:ilvl w:val="0"/>
          <w:numId w:val="7"/>
        </w:numPr>
      </w:pPr>
      <w:r w:rsidRPr="006A4710">
        <w:t>stabilirea unor norme comune privind informarea asupra producției, acordând o atenție deosebită recoltării și disponibilității; și</w:t>
      </w:r>
    </w:p>
    <w:p w14:paraId="398A3C2A" w14:textId="01A05DF2" w:rsidR="00F04442" w:rsidRPr="006A4710" w:rsidRDefault="00F04442" w:rsidP="00AF5528">
      <w:pPr>
        <w:pStyle w:val="ListParagraph"/>
        <w:numPr>
          <w:ilvl w:val="0"/>
          <w:numId w:val="7"/>
        </w:numPr>
      </w:pPr>
      <w:r w:rsidRPr="006A4710">
        <w:t>alte activități care pot fi desfășurate de către GP/ organizațiile de producători, cum ar fi dezvoltarea competențelor în materie de exploatare și de comercializare, precum și organizarea și facilitarea proceselor de inovare.</w:t>
      </w:r>
    </w:p>
    <w:bookmarkEnd w:id="25"/>
    <w:p w14:paraId="0732D946" w14:textId="77777777" w:rsidR="00F04442" w:rsidRPr="006A4710" w:rsidRDefault="00F04442" w:rsidP="00F04442">
      <w:r w:rsidRPr="006A4710">
        <w:t>EG3 Investițiile prevăzute în planul de afaceri vor fi efectuate în UAT prezente în anexa din Cadrul Național de Implementare aferentă STP, cu excepția culturilor din sectorul pomicol în sere și solarii și pepiniere.</w:t>
      </w:r>
    </w:p>
    <w:p w14:paraId="44C606E1" w14:textId="77777777" w:rsidR="00F04442" w:rsidRPr="006A4710" w:rsidRDefault="00F04442" w:rsidP="00F04442">
      <w:r w:rsidRPr="006A4710">
        <w:t xml:space="preserve">Anexa aferentă STP nu se aplică în cazul investițiilor destinate culturilor din sectorul pomicol în sere și solarii și pepiniere, acestea putând fi realizate pe întreg teritoriul național. </w:t>
      </w:r>
    </w:p>
    <w:p w14:paraId="26E6D7CE" w14:textId="3F9BBC30" w:rsidR="00F04442" w:rsidRPr="006A4710" w:rsidRDefault="00F04442" w:rsidP="00F04442">
      <w:r w:rsidRPr="006A4710">
        <w:t>Se acceptă finanțarea altor specii, care nu sunt cuprinse în Anexă, în baza unei analize locale a unui institut certificat, care să ateste potențialul speciei respective într-o anumită zonă.</w:t>
      </w:r>
      <w:r w:rsidR="001C3D76" w:rsidRPr="006A4710">
        <w:t xml:space="preserve"> </w:t>
      </w:r>
      <w:r w:rsidRPr="006A4710">
        <w:rPr>
          <w:i/>
        </w:rPr>
        <w:t>Criteriu de eligibilitate aplicabil doar proiectelor din sectorul pomicol</w:t>
      </w:r>
    </w:p>
    <w:p w14:paraId="07396FEC" w14:textId="1DBBE473" w:rsidR="00DA4761" w:rsidRPr="006A4710" w:rsidRDefault="00992AF4" w:rsidP="00DA4761">
      <w:pPr>
        <w:pStyle w:val="Heading1"/>
        <w:tabs>
          <w:tab w:val="clear" w:pos="-450"/>
          <w:tab w:val="num" w:pos="432"/>
        </w:tabs>
        <w:spacing w:after="240" w:line="257" w:lineRule="auto"/>
        <w:ind w:left="431" w:hanging="431"/>
      </w:pPr>
      <w:bookmarkStart w:id="26" w:name="_Toc521047531"/>
      <w:r w:rsidRPr="006A4710">
        <w:t>TIPURI DE ACȚIUNI ȘI CHETUIELI ELIGIBILE</w:t>
      </w:r>
      <w:bookmarkEnd w:id="26"/>
    </w:p>
    <w:p w14:paraId="7298F63A" w14:textId="733D28CD" w:rsidR="001C3D76" w:rsidRPr="006A4710" w:rsidRDefault="001C3D76" w:rsidP="001C3D76">
      <w:bookmarkStart w:id="27" w:name="_Hlk521011048"/>
      <w:bookmarkStart w:id="28" w:name="_Toc515541582"/>
      <w:bookmarkEnd w:id="22"/>
      <w:bookmarkEnd w:id="23"/>
      <w:r w:rsidRPr="006A4710">
        <w:t>Sprijinul  se  acordă  pentru  activitățile  prevăzute  în  Planul  de  dezvoltare  pentru</w:t>
      </w:r>
    </w:p>
    <w:p w14:paraId="712B1185" w14:textId="77777777" w:rsidR="001C3D76" w:rsidRPr="006A4710" w:rsidRDefault="001C3D76" w:rsidP="001C3D76">
      <w:r w:rsidRPr="006A4710">
        <w:t>îndeplinirea obiectivelor stabilite (toate cheltuielile propuse, inclusiv capital de lucru și capitalizarea, precum și activitățile relevante pentru implementarea corectă a Planului de dezvoltare, pot fi eligibile, indiferent de natura acestora).</w:t>
      </w:r>
    </w:p>
    <w:bookmarkEnd w:id="27"/>
    <w:p w14:paraId="2A678180" w14:textId="77777777" w:rsidR="001C3D76" w:rsidRPr="006A4710" w:rsidRDefault="001C3D76" w:rsidP="001C3D76">
      <w:r w:rsidRPr="006A4710">
        <w:t>Cheluieli neeligibile</w:t>
      </w:r>
    </w:p>
    <w:p w14:paraId="5FDFE7CF" w14:textId="3F0E0F2D" w:rsidR="001C3D76" w:rsidRPr="006A4710" w:rsidRDefault="001C3D76" w:rsidP="00AF5528">
      <w:pPr>
        <w:pStyle w:val="ListParagraph"/>
        <w:numPr>
          <w:ilvl w:val="0"/>
          <w:numId w:val="6"/>
        </w:numPr>
      </w:pPr>
      <w:r w:rsidRPr="006A4710">
        <w:t>Cheltuielile legate de fuzionarea grupurilor de producători existente;</w:t>
      </w:r>
    </w:p>
    <w:p w14:paraId="693D80A1" w14:textId="04D8DAF2" w:rsidR="001C3D76" w:rsidRDefault="001C3D76" w:rsidP="00AF5528">
      <w:pPr>
        <w:pStyle w:val="ListParagraph"/>
        <w:numPr>
          <w:ilvl w:val="0"/>
          <w:numId w:val="6"/>
        </w:numPr>
      </w:pPr>
      <w:r w:rsidRPr="006A4710">
        <w:lastRenderedPageBreak/>
        <w:t>Cheltuielile efectuate înainte de semnarea contractului de finanțare a proiectului, cu excepţia acelor costurilor generale necesare întocmirii Cererii de Finanțare potrivit art. 45 din Regulamentul (UE) nr. 1305/2013.</w:t>
      </w:r>
    </w:p>
    <w:p w14:paraId="0E542319" w14:textId="41D14609" w:rsidR="0064688E" w:rsidRDefault="0064688E" w:rsidP="0064688E"/>
    <w:p w14:paraId="1478B112" w14:textId="77777777" w:rsidR="0064688E" w:rsidRPr="006A4710" w:rsidRDefault="0064688E" w:rsidP="0064688E"/>
    <w:p w14:paraId="50715A87" w14:textId="66A529B2" w:rsidR="00830109" w:rsidRPr="006A4710" w:rsidRDefault="00830109" w:rsidP="00830109">
      <w:pPr>
        <w:pStyle w:val="Heading1"/>
        <w:tabs>
          <w:tab w:val="clear" w:pos="-450"/>
          <w:tab w:val="num" w:pos="432"/>
        </w:tabs>
        <w:spacing w:after="240" w:line="257" w:lineRule="auto"/>
        <w:ind w:left="431" w:hanging="431"/>
      </w:pPr>
      <w:bookmarkStart w:id="29" w:name="_Toc521047532"/>
      <w:r w:rsidRPr="006A4710">
        <w:t>SELECŢIA PROIECTELOR</w:t>
      </w:r>
      <w:bookmarkEnd w:id="28"/>
      <w:bookmarkEnd w:id="29"/>
    </w:p>
    <w:tbl>
      <w:tblPr>
        <w:tblStyle w:val="TableGrid"/>
        <w:tblW w:w="0" w:type="auto"/>
        <w:tblLook w:val="04A0" w:firstRow="1" w:lastRow="0" w:firstColumn="1" w:lastColumn="0" w:noHBand="0" w:noVBand="1"/>
      </w:tblPr>
      <w:tblGrid>
        <w:gridCol w:w="6674"/>
        <w:gridCol w:w="1254"/>
        <w:gridCol w:w="549"/>
        <w:gridCol w:w="539"/>
      </w:tblGrid>
      <w:tr w:rsidR="001C3D76" w:rsidRPr="006A4710" w14:paraId="0D1D995B" w14:textId="77777777" w:rsidTr="007562D3">
        <w:tc>
          <w:tcPr>
            <w:tcW w:w="6805" w:type="dxa"/>
          </w:tcPr>
          <w:p w14:paraId="7A8BDB4C"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CRITERIU DE SELECȚIE</w:t>
            </w:r>
          </w:p>
        </w:tc>
        <w:tc>
          <w:tcPr>
            <w:tcW w:w="1130" w:type="dxa"/>
          </w:tcPr>
          <w:p w14:paraId="6268E0E7"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PUNCTAJ</w:t>
            </w:r>
          </w:p>
        </w:tc>
        <w:tc>
          <w:tcPr>
            <w:tcW w:w="550" w:type="dxa"/>
          </w:tcPr>
          <w:p w14:paraId="6C88E624"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DA</w:t>
            </w:r>
          </w:p>
        </w:tc>
        <w:tc>
          <w:tcPr>
            <w:tcW w:w="531" w:type="dxa"/>
          </w:tcPr>
          <w:p w14:paraId="5AF1E651"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NU</w:t>
            </w:r>
          </w:p>
        </w:tc>
      </w:tr>
      <w:tr w:rsidR="001C3D76" w:rsidRPr="006A4710" w14:paraId="626DFEEC" w14:textId="77777777" w:rsidTr="007562D3">
        <w:tc>
          <w:tcPr>
            <w:tcW w:w="6805" w:type="dxa"/>
          </w:tcPr>
          <w:p w14:paraId="4390E910"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CS1. Principiul reprezentativității structurilor asociative (numărul de membri și număr de UAT de pe teritoriul GAL acoperite);</w:t>
            </w:r>
          </w:p>
          <w:p w14:paraId="2949DCB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Grupul de producători are în componenţa:</w:t>
            </w:r>
          </w:p>
        </w:tc>
        <w:tc>
          <w:tcPr>
            <w:tcW w:w="1130" w:type="dxa"/>
          </w:tcPr>
          <w:p w14:paraId="11A4FA0D"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Max. 50</w:t>
            </w:r>
          </w:p>
        </w:tc>
        <w:tc>
          <w:tcPr>
            <w:tcW w:w="550" w:type="dxa"/>
          </w:tcPr>
          <w:p w14:paraId="01198697" w14:textId="77777777" w:rsidR="001C3D76" w:rsidRPr="006A4710" w:rsidRDefault="001C3D76" w:rsidP="007562D3">
            <w:pPr>
              <w:spacing w:line="240" w:lineRule="auto"/>
              <w:rPr>
                <w:rFonts w:eastAsia="Times New Roman"/>
                <w:b/>
                <w:bCs/>
                <w:kern w:val="32"/>
                <w:sz w:val="24"/>
                <w:szCs w:val="24"/>
              </w:rPr>
            </w:pPr>
          </w:p>
        </w:tc>
        <w:tc>
          <w:tcPr>
            <w:tcW w:w="531" w:type="dxa"/>
          </w:tcPr>
          <w:p w14:paraId="4B4CF55E" w14:textId="77777777" w:rsidR="001C3D76" w:rsidRPr="006A4710" w:rsidRDefault="001C3D76" w:rsidP="007562D3">
            <w:pPr>
              <w:spacing w:line="240" w:lineRule="auto"/>
              <w:rPr>
                <w:rFonts w:eastAsia="Times New Roman"/>
                <w:b/>
                <w:bCs/>
                <w:kern w:val="32"/>
                <w:sz w:val="24"/>
                <w:szCs w:val="24"/>
              </w:rPr>
            </w:pPr>
          </w:p>
        </w:tc>
      </w:tr>
      <w:tr w:rsidR="001C3D76" w:rsidRPr="006A4710" w14:paraId="53812F6E" w14:textId="77777777" w:rsidTr="007562D3">
        <w:tc>
          <w:tcPr>
            <w:tcW w:w="6805" w:type="dxa"/>
          </w:tcPr>
          <w:p w14:paraId="30D99EFE"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mai mult de 15 membri</w:t>
            </w:r>
          </w:p>
        </w:tc>
        <w:tc>
          <w:tcPr>
            <w:tcW w:w="1130" w:type="dxa"/>
          </w:tcPr>
          <w:p w14:paraId="27B54866"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50</w:t>
            </w:r>
          </w:p>
        </w:tc>
        <w:tc>
          <w:tcPr>
            <w:tcW w:w="550" w:type="dxa"/>
          </w:tcPr>
          <w:p w14:paraId="70A72786"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57A441E7"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032BAF4E" w14:textId="77777777" w:rsidTr="007562D3">
        <w:tc>
          <w:tcPr>
            <w:tcW w:w="6805" w:type="dxa"/>
          </w:tcPr>
          <w:p w14:paraId="1E057A1C"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10-15 membri</w:t>
            </w:r>
          </w:p>
        </w:tc>
        <w:tc>
          <w:tcPr>
            <w:tcW w:w="1130" w:type="dxa"/>
          </w:tcPr>
          <w:p w14:paraId="532A5445"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40</w:t>
            </w:r>
          </w:p>
        </w:tc>
        <w:tc>
          <w:tcPr>
            <w:tcW w:w="550" w:type="dxa"/>
          </w:tcPr>
          <w:p w14:paraId="19EFBB94"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1CFBCE72"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6651B71A" w14:textId="77777777" w:rsidTr="007562D3">
        <w:tc>
          <w:tcPr>
            <w:tcW w:w="6805" w:type="dxa"/>
          </w:tcPr>
          <w:p w14:paraId="3DF0E62E"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6-9 membri</w:t>
            </w:r>
          </w:p>
        </w:tc>
        <w:tc>
          <w:tcPr>
            <w:tcW w:w="1130" w:type="dxa"/>
          </w:tcPr>
          <w:p w14:paraId="5DBB37F2"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30</w:t>
            </w:r>
          </w:p>
        </w:tc>
        <w:tc>
          <w:tcPr>
            <w:tcW w:w="550" w:type="dxa"/>
          </w:tcPr>
          <w:p w14:paraId="725E2976"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216978F3"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39D9A8FF" w14:textId="77777777" w:rsidTr="007562D3">
        <w:tc>
          <w:tcPr>
            <w:tcW w:w="6805" w:type="dxa"/>
          </w:tcPr>
          <w:p w14:paraId="67EA3C75"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CS2. Principiul  sectorului  prioritar</w:t>
            </w:r>
          </w:p>
        </w:tc>
        <w:tc>
          <w:tcPr>
            <w:tcW w:w="1130" w:type="dxa"/>
          </w:tcPr>
          <w:p w14:paraId="201E3071"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Max. 48</w:t>
            </w:r>
          </w:p>
        </w:tc>
        <w:tc>
          <w:tcPr>
            <w:tcW w:w="550" w:type="dxa"/>
          </w:tcPr>
          <w:p w14:paraId="41353405" w14:textId="77777777" w:rsidR="001C3D76" w:rsidRPr="006A4710" w:rsidRDefault="001C3D76" w:rsidP="007562D3">
            <w:pPr>
              <w:spacing w:line="240" w:lineRule="auto"/>
              <w:rPr>
                <w:rFonts w:eastAsia="Times New Roman"/>
                <w:b/>
                <w:bCs/>
                <w:kern w:val="32"/>
                <w:sz w:val="24"/>
                <w:szCs w:val="24"/>
              </w:rPr>
            </w:pPr>
          </w:p>
        </w:tc>
        <w:tc>
          <w:tcPr>
            <w:tcW w:w="531" w:type="dxa"/>
          </w:tcPr>
          <w:p w14:paraId="31197CE8" w14:textId="77777777" w:rsidR="001C3D76" w:rsidRPr="006A4710" w:rsidRDefault="001C3D76" w:rsidP="007562D3">
            <w:pPr>
              <w:spacing w:line="240" w:lineRule="auto"/>
              <w:rPr>
                <w:rFonts w:eastAsia="Times New Roman"/>
                <w:b/>
                <w:bCs/>
                <w:kern w:val="32"/>
                <w:sz w:val="24"/>
                <w:szCs w:val="24"/>
              </w:rPr>
            </w:pPr>
          </w:p>
        </w:tc>
      </w:tr>
      <w:tr w:rsidR="006A4710" w:rsidRPr="006A4710" w14:paraId="636E2009" w14:textId="77777777" w:rsidTr="007562D3">
        <w:tc>
          <w:tcPr>
            <w:tcW w:w="6805" w:type="dxa"/>
          </w:tcPr>
          <w:p w14:paraId="6E351ADF" w14:textId="77777777" w:rsidR="001C3D76" w:rsidRPr="006A4710" w:rsidRDefault="001C3D76" w:rsidP="007562D3">
            <w:pPr>
              <w:spacing w:line="240" w:lineRule="auto"/>
              <w:ind w:left="720"/>
              <w:rPr>
                <w:rFonts w:eastAsia="Times New Roman"/>
                <w:b/>
                <w:bCs/>
                <w:kern w:val="32"/>
                <w:sz w:val="24"/>
                <w:szCs w:val="24"/>
              </w:rPr>
            </w:pPr>
            <w:r w:rsidRPr="006A4710">
              <w:rPr>
                <w:rFonts w:eastAsia="Times New Roman"/>
                <w:b/>
                <w:bCs/>
                <w:kern w:val="32"/>
                <w:sz w:val="24"/>
                <w:szCs w:val="24"/>
              </w:rPr>
              <w:t>Zootehnic</w:t>
            </w:r>
          </w:p>
        </w:tc>
        <w:tc>
          <w:tcPr>
            <w:tcW w:w="1130" w:type="dxa"/>
          </w:tcPr>
          <w:p w14:paraId="0654CDDC" w14:textId="77777777" w:rsidR="001C3D76" w:rsidRPr="006A4710" w:rsidRDefault="001C3D76" w:rsidP="007562D3">
            <w:pPr>
              <w:spacing w:line="240" w:lineRule="auto"/>
              <w:rPr>
                <w:rFonts w:eastAsia="Times New Roman"/>
                <w:b/>
                <w:bCs/>
                <w:kern w:val="32"/>
                <w:sz w:val="24"/>
                <w:szCs w:val="24"/>
              </w:rPr>
            </w:pPr>
          </w:p>
        </w:tc>
        <w:tc>
          <w:tcPr>
            <w:tcW w:w="550" w:type="dxa"/>
          </w:tcPr>
          <w:p w14:paraId="7E6A134F" w14:textId="77777777" w:rsidR="001C3D76" w:rsidRPr="006A4710" w:rsidRDefault="001C3D76" w:rsidP="007562D3">
            <w:pPr>
              <w:spacing w:line="240" w:lineRule="auto"/>
              <w:rPr>
                <w:rFonts w:eastAsia="Times New Roman"/>
                <w:b/>
                <w:bCs/>
                <w:kern w:val="32"/>
                <w:sz w:val="24"/>
                <w:szCs w:val="24"/>
              </w:rPr>
            </w:pPr>
          </w:p>
        </w:tc>
        <w:tc>
          <w:tcPr>
            <w:tcW w:w="531" w:type="dxa"/>
          </w:tcPr>
          <w:p w14:paraId="4673CC36" w14:textId="77777777" w:rsidR="001C3D76" w:rsidRPr="006A4710" w:rsidRDefault="001C3D76" w:rsidP="007562D3">
            <w:pPr>
              <w:spacing w:line="240" w:lineRule="auto"/>
              <w:rPr>
                <w:rFonts w:eastAsia="Times New Roman"/>
                <w:b/>
                <w:bCs/>
                <w:kern w:val="32"/>
                <w:sz w:val="24"/>
                <w:szCs w:val="24"/>
              </w:rPr>
            </w:pPr>
          </w:p>
        </w:tc>
      </w:tr>
      <w:tr w:rsidR="006A4710" w:rsidRPr="006A4710" w14:paraId="39B7271E" w14:textId="77777777" w:rsidTr="007562D3">
        <w:tc>
          <w:tcPr>
            <w:tcW w:w="6805" w:type="dxa"/>
          </w:tcPr>
          <w:p w14:paraId="12CFF31B"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 xml:space="preserve">Bovine </w:t>
            </w:r>
          </w:p>
        </w:tc>
        <w:tc>
          <w:tcPr>
            <w:tcW w:w="1130" w:type="dxa"/>
          </w:tcPr>
          <w:p w14:paraId="4EAE139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48</w:t>
            </w:r>
          </w:p>
        </w:tc>
        <w:tc>
          <w:tcPr>
            <w:tcW w:w="550" w:type="dxa"/>
          </w:tcPr>
          <w:p w14:paraId="0733992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618801B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35C31859" w14:textId="77777777" w:rsidTr="007562D3">
        <w:tc>
          <w:tcPr>
            <w:tcW w:w="6805" w:type="dxa"/>
          </w:tcPr>
          <w:p w14:paraId="42648EFA"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 xml:space="preserve">Ovine  </w:t>
            </w:r>
          </w:p>
        </w:tc>
        <w:tc>
          <w:tcPr>
            <w:tcW w:w="1130" w:type="dxa"/>
          </w:tcPr>
          <w:p w14:paraId="26CDE7E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28</w:t>
            </w:r>
          </w:p>
        </w:tc>
        <w:tc>
          <w:tcPr>
            <w:tcW w:w="550" w:type="dxa"/>
          </w:tcPr>
          <w:p w14:paraId="444790DE"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088D74B6"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56196F16" w14:textId="77777777" w:rsidTr="007562D3">
        <w:tc>
          <w:tcPr>
            <w:tcW w:w="6805" w:type="dxa"/>
          </w:tcPr>
          <w:p w14:paraId="1889EAF2"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Suine</w:t>
            </w:r>
          </w:p>
        </w:tc>
        <w:tc>
          <w:tcPr>
            <w:tcW w:w="1130" w:type="dxa"/>
          </w:tcPr>
          <w:p w14:paraId="7E070CDE"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18</w:t>
            </w:r>
          </w:p>
        </w:tc>
        <w:tc>
          <w:tcPr>
            <w:tcW w:w="550" w:type="dxa"/>
          </w:tcPr>
          <w:p w14:paraId="6F85A15F"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48CBC1C"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6627FA55" w14:textId="77777777" w:rsidTr="007562D3">
        <w:tc>
          <w:tcPr>
            <w:tcW w:w="6805" w:type="dxa"/>
          </w:tcPr>
          <w:p w14:paraId="28C79502" w14:textId="77777777" w:rsidR="001C3D76" w:rsidRPr="006A4710" w:rsidRDefault="001C3D76" w:rsidP="007562D3">
            <w:pPr>
              <w:spacing w:line="240" w:lineRule="auto"/>
              <w:ind w:left="720"/>
              <w:rPr>
                <w:rFonts w:eastAsia="Times New Roman"/>
                <w:b/>
                <w:bCs/>
                <w:kern w:val="32"/>
                <w:sz w:val="24"/>
                <w:szCs w:val="24"/>
              </w:rPr>
            </w:pPr>
            <w:r w:rsidRPr="006A4710">
              <w:rPr>
                <w:rFonts w:eastAsia="Times New Roman"/>
                <w:b/>
                <w:bCs/>
                <w:kern w:val="32"/>
                <w:sz w:val="24"/>
                <w:szCs w:val="24"/>
              </w:rPr>
              <w:t>Vegetal</w:t>
            </w:r>
          </w:p>
        </w:tc>
        <w:tc>
          <w:tcPr>
            <w:tcW w:w="1130" w:type="dxa"/>
          </w:tcPr>
          <w:p w14:paraId="0BAC246E" w14:textId="77777777" w:rsidR="001C3D76" w:rsidRPr="006A4710" w:rsidRDefault="001C3D76" w:rsidP="007562D3">
            <w:pPr>
              <w:spacing w:line="240" w:lineRule="auto"/>
              <w:rPr>
                <w:rFonts w:eastAsia="Times New Roman"/>
                <w:bCs/>
                <w:i/>
                <w:kern w:val="32"/>
                <w:sz w:val="24"/>
                <w:szCs w:val="24"/>
              </w:rPr>
            </w:pPr>
          </w:p>
        </w:tc>
        <w:tc>
          <w:tcPr>
            <w:tcW w:w="550" w:type="dxa"/>
          </w:tcPr>
          <w:p w14:paraId="65FE3400" w14:textId="77777777" w:rsidR="001C3D76" w:rsidRPr="006A4710" w:rsidRDefault="001C3D76" w:rsidP="007562D3">
            <w:pPr>
              <w:spacing w:line="240" w:lineRule="auto"/>
              <w:rPr>
                <w:rFonts w:eastAsia="Times New Roman"/>
                <w:b/>
                <w:bCs/>
                <w:kern w:val="32"/>
                <w:sz w:val="24"/>
                <w:szCs w:val="24"/>
              </w:rPr>
            </w:pPr>
          </w:p>
        </w:tc>
        <w:tc>
          <w:tcPr>
            <w:tcW w:w="531" w:type="dxa"/>
          </w:tcPr>
          <w:p w14:paraId="641DCC00" w14:textId="77777777" w:rsidR="001C3D76" w:rsidRPr="006A4710" w:rsidRDefault="001C3D76" w:rsidP="007562D3">
            <w:pPr>
              <w:spacing w:line="240" w:lineRule="auto"/>
              <w:rPr>
                <w:rFonts w:eastAsia="Times New Roman"/>
                <w:b/>
                <w:bCs/>
                <w:kern w:val="32"/>
                <w:sz w:val="24"/>
                <w:szCs w:val="24"/>
              </w:rPr>
            </w:pPr>
          </w:p>
        </w:tc>
      </w:tr>
      <w:tr w:rsidR="006A4710" w:rsidRPr="006A4710" w14:paraId="6FFE366D" w14:textId="77777777" w:rsidTr="007562D3">
        <w:tc>
          <w:tcPr>
            <w:tcW w:w="6805" w:type="dxa"/>
          </w:tcPr>
          <w:p w14:paraId="26BB8305"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Legumicultură</w:t>
            </w:r>
          </w:p>
        </w:tc>
        <w:tc>
          <w:tcPr>
            <w:tcW w:w="1130" w:type="dxa"/>
          </w:tcPr>
          <w:p w14:paraId="029E1F20"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48</w:t>
            </w:r>
          </w:p>
        </w:tc>
        <w:tc>
          <w:tcPr>
            <w:tcW w:w="550" w:type="dxa"/>
          </w:tcPr>
          <w:p w14:paraId="071CCCF8"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6EFFE5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1B195C1D" w14:textId="77777777" w:rsidTr="007562D3">
        <w:tc>
          <w:tcPr>
            <w:tcW w:w="6805" w:type="dxa"/>
          </w:tcPr>
          <w:p w14:paraId="067ADFDF"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Cartofi</w:t>
            </w:r>
          </w:p>
        </w:tc>
        <w:tc>
          <w:tcPr>
            <w:tcW w:w="1130" w:type="dxa"/>
          </w:tcPr>
          <w:p w14:paraId="32EB339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28</w:t>
            </w:r>
          </w:p>
        </w:tc>
        <w:tc>
          <w:tcPr>
            <w:tcW w:w="550" w:type="dxa"/>
          </w:tcPr>
          <w:p w14:paraId="04282AC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13FE3A90"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2772871D" w14:textId="77777777" w:rsidTr="007562D3">
        <w:tc>
          <w:tcPr>
            <w:tcW w:w="6805" w:type="dxa"/>
          </w:tcPr>
          <w:p w14:paraId="36EF880C"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Cereale</w:t>
            </w:r>
          </w:p>
        </w:tc>
        <w:tc>
          <w:tcPr>
            <w:tcW w:w="1130" w:type="dxa"/>
          </w:tcPr>
          <w:p w14:paraId="1E430117"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18</w:t>
            </w:r>
          </w:p>
        </w:tc>
        <w:tc>
          <w:tcPr>
            <w:tcW w:w="550" w:type="dxa"/>
          </w:tcPr>
          <w:p w14:paraId="0B8D82D6"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4EE0F70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1C3D76" w:rsidRPr="006A4710" w14:paraId="6DB20DEB" w14:textId="77777777" w:rsidTr="007562D3">
        <w:tc>
          <w:tcPr>
            <w:tcW w:w="6805" w:type="dxa"/>
          </w:tcPr>
          <w:p w14:paraId="6FB631C2"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CS3. Principiul  asigurării  unei  guvernanțe  performante  a  structurilor  de  conducere asociative.</w:t>
            </w:r>
          </w:p>
        </w:tc>
        <w:tc>
          <w:tcPr>
            <w:tcW w:w="1130" w:type="dxa"/>
          </w:tcPr>
          <w:p w14:paraId="3B9FD198"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1</w:t>
            </w:r>
          </w:p>
        </w:tc>
        <w:tc>
          <w:tcPr>
            <w:tcW w:w="550" w:type="dxa"/>
          </w:tcPr>
          <w:p w14:paraId="7D388044"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B9DBEE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1C3D76" w:rsidRPr="006A4710" w14:paraId="295FD92C" w14:textId="77777777" w:rsidTr="007562D3">
        <w:tc>
          <w:tcPr>
            <w:tcW w:w="6805" w:type="dxa"/>
          </w:tcPr>
          <w:p w14:paraId="62CCD46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CS4. Principiul calității Planului de afaceri.</w:t>
            </w:r>
          </w:p>
        </w:tc>
        <w:tc>
          <w:tcPr>
            <w:tcW w:w="1130" w:type="dxa"/>
          </w:tcPr>
          <w:p w14:paraId="66FD39C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1</w:t>
            </w:r>
          </w:p>
        </w:tc>
        <w:tc>
          <w:tcPr>
            <w:tcW w:w="550" w:type="dxa"/>
          </w:tcPr>
          <w:p w14:paraId="1B9E5047"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237A6420"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bl>
    <w:p w14:paraId="0D5008F1" w14:textId="77777777" w:rsidR="00830109" w:rsidRPr="006A4710" w:rsidRDefault="00830109" w:rsidP="00830109">
      <w:pPr>
        <w:spacing w:after="0" w:line="276" w:lineRule="auto"/>
        <w:rPr>
          <w:rFonts w:eastAsia="Calibri" w:cs="Times New Roman"/>
          <w:b/>
          <w:szCs w:val="17"/>
        </w:rPr>
      </w:pPr>
    </w:p>
    <w:p w14:paraId="5273AF0F" w14:textId="438C0B88" w:rsidR="00830109" w:rsidRPr="006A4710" w:rsidRDefault="00830109" w:rsidP="00830109">
      <w:pPr>
        <w:spacing w:after="0" w:line="300" w:lineRule="auto"/>
        <w:rPr>
          <w:b/>
          <w:sz w:val="24"/>
          <w:szCs w:val="24"/>
        </w:rPr>
      </w:pPr>
      <w:r w:rsidRPr="006A4710">
        <w:rPr>
          <w:b/>
          <w:sz w:val="24"/>
          <w:szCs w:val="24"/>
        </w:rPr>
        <w:t>PUNCTAJUL MINIM</w:t>
      </w:r>
      <w:r w:rsidRPr="006A4710">
        <w:rPr>
          <w:sz w:val="24"/>
          <w:szCs w:val="24"/>
        </w:rPr>
        <w:t xml:space="preserve"> admis la finanțare este de </w:t>
      </w:r>
      <w:r w:rsidR="001C3D76" w:rsidRPr="006A4710">
        <w:rPr>
          <w:b/>
          <w:sz w:val="24"/>
          <w:szCs w:val="24"/>
          <w:highlight w:val="yellow"/>
        </w:rPr>
        <w:t>18</w:t>
      </w:r>
      <w:r w:rsidRPr="006A4710">
        <w:rPr>
          <w:b/>
          <w:sz w:val="24"/>
          <w:szCs w:val="24"/>
          <w:highlight w:val="yellow"/>
        </w:rPr>
        <w:t xml:space="preserve"> puncte.</w:t>
      </w:r>
    </w:p>
    <w:p w14:paraId="3B0FC46A" w14:textId="77777777" w:rsidR="00830109" w:rsidRPr="006A4710" w:rsidRDefault="00830109" w:rsidP="00830109">
      <w:pPr>
        <w:spacing w:after="0" w:line="300" w:lineRule="auto"/>
        <w:rPr>
          <w:sz w:val="24"/>
          <w:szCs w:val="24"/>
        </w:rPr>
      </w:pPr>
    </w:p>
    <w:p w14:paraId="66EEFAE9" w14:textId="77777777" w:rsidR="00830109" w:rsidRPr="006A4710" w:rsidRDefault="00830109" w:rsidP="00830109">
      <w:pPr>
        <w:spacing w:after="0" w:line="300" w:lineRule="auto"/>
        <w:rPr>
          <w:sz w:val="24"/>
          <w:szCs w:val="24"/>
        </w:rPr>
      </w:pPr>
      <w:r w:rsidRPr="006A4710">
        <w:rPr>
          <w:b/>
          <w:sz w:val="24"/>
          <w:szCs w:val="24"/>
        </w:rPr>
        <w:t>DEPARTAJAREA PROIECTELOR CU ACELAȘI PUNCTAJ:</w:t>
      </w:r>
    </w:p>
    <w:p w14:paraId="791CA5C4" w14:textId="77777777" w:rsidR="00830109" w:rsidRPr="006A4710" w:rsidRDefault="00830109" w:rsidP="00830109">
      <w:pPr>
        <w:spacing w:after="0" w:line="300" w:lineRule="auto"/>
        <w:rPr>
          <w:sz w:val="24"/>
          <w:szCs w:val="24"/>
        </w:rPr>
      </w:pPr>
      <w:r w:rsidRPr="006A4710">
        <w:rPr>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B104A56" w14:textId="77777777" w:rsidR="00830109" w:rsidRPr="006A4710" w:rsidRDefault="00830109" w:rsidP="00830109">
      <w:pPr>
        <w:spacing w:after="0" w:line="300" w:lineRule="auto"/>
        <w:rPr>
          <w:sz w:val="24"/>
          <w:szCs w:val="24"/>
        </w:rPr>
      </w:pPr>
    </w:p>
    <w:p w14:paraId="1785388D" w14:textId="5DB94A6F" w:rsidR="00FD3613" w:rsidRPr="006A4710" w:rsidRDefault="000C7958" w:rsidP="00FD3613">
      <w:pPr>
        <w:contextualSpacing/>
        <w:rPr>
          <w:b/>
          <w:sz w:val="24"/>
          <w:szCs w:val="24"/>
          <w:highlight w:val="yellow"/>
        </w:rPr>
      </w:pPr>
      <w:r w:rsidRPr="006A4710">
        <w:rPr>
          <w:rFonts w:eastAsia="Calibri" w:cs="Trebuchet MS"/>
          <w:sz w:val="24"/>
          <w:szCs w:val="24"/>
          <w:highlight w:val="yellow"/>
          <w:lang w:val="en-US"/>
        </w:rPr>
        <w:t>În cazul proiectelor cu acelaşi punctaj, departajarea acestora se face în funcţie de numărul de membri, în sensul prioritizării grupurilor de producători mai mari.</w:t>
      </w:r>
    </w:p>
    <w:p w14:paraId="1B588110" w14:textId="77777777" w:rsidR="000C7958" w:rsidRPr="006A4710" w:rsidRDefault="000C7958" w:rsidP="00FD3613">
      <w:pPr>
        <w:contextualSpacing/>
        <w:rPr>
          <w:sz w:val="24"/>
          <w:szCs w:val="24"/>
          <w:highlight w:val="yellow"/>
        </w:rPr>
      </w:pPr>
    </w:p>
    <w:p w14:paraId="5A195F9B" w14:textId="7AF4C5E3" w:rsidR="00830109" w:rsidRPr="006A4710" w:rsidRDefault="00830109" w:rsidP="00FD3613">
      <w:pPr>
        <w:contextualSpacing/>
        <w:rPr>
          <w:rFonts w:eastAsia="Calibri" w:cs="Times New Roman"/>
          <w:b/>
          <w:szCs w:val="17"/>
        </w:rPr>
      </w:pPr>
      <w:r w:rsidRPr="006A4710">
        <w:rPr>
          <w:sz w:val="24"/>
          <w:szCs w:val="24"/>
          <w:highlight w:val="yellow"/>
        </w:rPr>
        <w:t>În cazul proiectelor cu același punctaj și aceeași prioritate, departajarea acestora se va face în ordinea depunerii proiectelor. Se va lua în considerare data și ora depunerii proiectului.</w:t>
      </w:r>
    </w:p>
    <w:p w14:paraId="162F065D" w14:textId="77777777" w:rsidR="00254DA4" w:rsidRPr="006A4710" w:rsidRDefault="00254DA4" w:rsidP="00830109">
      <w:pPr>
        <w:spacing w:after="0" w:line="276" w:lineRule="auto"/>
        <w:rPr>
          <w:rFonts w:eastAsia="Calibri" w:cs="Times New Roman"/>
          <w:b/>
          <w:szCs w:val="17"/>
        </w:rPr>
        <w:sectPr w:rsidR="00254DA4" w:rsidRPr="006A4710"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1A759427" w14:textId="216E0E80" w:rsidR="00830109" w:rsidRPr="006A4710" w:rsidRDefault="00830109" w:rsidP="00830109">
      <w:pPr>
        <w:spacing w:after="0" w:line="276" w:lineRule="auto"/>
        <w:rPr>
          <w:rFonts w:eastAsia="Calibri" w:cs="Times New Roman"/>
          <w:b/>
          <w:szCs w:val="17"/>
        </w:rPr>
        <w:sectPr w:rsidR="00830109" w:rsidRPr="006A4710"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2BC163A7" w14:textId="77777777" w:rsidR="00830109" w:rsidRPr="006A4710" w:rsidRDefault="00830109" w:rsidP="00830109">
      <w:pPr>
        <w:pStyle w:val="Heading1"/>
        <w:tabs>
          <w:tab w:val="clear" w:pos="-450"/>
          <w:tab w:val="num" w:pos="432"/>
        </w:tabs>
        <w:spacing w:after="240" w:line="257" w:lineRule="auto"/>
        <w:ind w:left="431" w:hanging="431"/>
      </w:pPr>
      <w:bookmarkStart w:id="30" w:name="_Toc504592352"/>
      <w:bookmarkStart w:id="31" w:name="_Toc504649039"/>
      <w:bookmarkStart w:id="32" w:name="_Toc504840124"/>
      <w:bookmarkStart w:id="33" w:name="_Toc509069103"/>
      <w:bookmarkStart w:id="34" w:name="_Toc515541583"/>
      <w:bookmarkStart w:id="35" w:name="_Toc521047533"/>
      <w:bookmarkStart w:id="36" w:name="_Hlk509072209"/>
      <w:r w:rsidRPr="006A4710">
        <w:t>PROCEDURA DE EVALUARE ȘI SELECȚIE A PROIECTELOR DEPUSE ÎN CADRUL SDL</w:t>
      </w:r>
      <w:bookmarkEnd w:id="30"/>
      <w:bookmarkEnd w:id="31"/>
      <w:bookmarkEnd w:id="32"/>
      <w:bookmarkEnd w:id="33"/>
      <w:bookmarkEnd w:id="34"/>
      <w:bookmarkEnd w:id="35"/>
    </w:p>
    <w:p w14:paraId="3518BC16" w14:textId="77777777" w:rsidR="00830109" w:rsidRPr="006A4710" w:rsidRDefault="00830109" w:rsidP="00830109">
      <w:pPr>
        <w:spacing w:after="0" w:line="276" w:lineRule="auto"/>
        <w:rPr>
          <w:b/>
        </w:rPr>
      </w:pPr>
      <w:r w:rsidRPr="006A4710">
        <w:rPr>
          <w:b/>
        </w:rPr>
        <w:t>PRIMIREA ȘI EVALUAREA PROIECTELOR</w:t>
      </w:r>
    </w:p>
    <w:p w14:paraId="10F4573C" w14:textId="77777777" w:rsidR="00830109" w:rsidRPr="006A4710" w:rsidRDefault="00830109" w:rsidP="00830109">
      <w:pPr>
        <w:spacing w:after="0" w:line="276" w:lineRule="auto"/>
      </w:pPr>
      <w:bookmarkStart w:id="37" w:name="_Toc479242043"/>
      <w:bookmarkEnd w:id="37"/>
      <w:r w:rsidRPr="006A4710">
        <w:t>FLUXUL PROCEDURAL PENTRU ACCESAREA FONDURILOR NERAMBURSABILE</w:t>
      </w:r>
    </w:p>
    <w:p w14:paraId="08C357F7" w14:textId="13D37ECE" w:rsidR="00830109" w:rsidRPr="006A4710" w:rsidRDefault="00830109" w:rsidP="00830109">
      <w:pPr>
        <w:pStyle w:val="ListParagraph"/>
        <w:spacing w:line="276" w:lineRule="auto"/>
        <w:ind w:left="0"/>
        <w:rPr>
          <w:lang w:val="ro-RO"/>
        </w:rPr>
      </w:pPr>
      <w:r w:rsidRPr="006A4710">
        <w:rPr>
          <w:noProof/>
          <w:lang w:val="ro-RO"/>
        </w:rPr>
        <w:drawing>
          <wp:inline distT="0" distB="0" distL="0" distR="0" wp14:anchorId="6B395065" wp14:editId="39158D1F">
            <wp:extent cx="4916805" cy="625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805" cy="6254115"/>
                    </a:xfrm>
                    <a:prstGeom prst="rect">
                      <a:avLst/>
                    </a:prstGeom>
                    <a:noFill/>
                    <a:ln>
                      <a:noFill/>
                    </a:ln>
                  </pic:spPr>
                </pic:pic>
              </a:graphicData>
            </a:graphic>
          </wp:inline>
        </w:drawing>
      </w:r>
      <w:r w:rsidRPr="006A4710">
        <w:rPr>
          <w:noProof/>
          <w:lang w:val="ro-RO"/>
        </w:rPr>
        <mc:AlternateContent>
          <mc:Choice Requires="wps">
            <w:drawing>
              <wp:anchor distT="0" distB="0" distL="114300" distR="114300" simplePos="0" relativeHeight="251659264" behindDoc="1" locked="0" layoutInCell="1" allowOverlap="1" wp14:anchorId="34E90A35" wp14:editId="29509792">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47CF1D4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p>
    <w:p w14:paraId="491256ED" w14:textId="77777777" w:rsidR="00830109" w:rsidRPr="006A4710" w:rsidRDefault="00830109" w:rsidP="00830109">
      <w:pPr>
        <w:spacing w:after="0" w:line="276" w:lineRule="auto"/>
        <w:rPr>
          <w:rFonts w:eastAsia="Calibri" w:cs="Times New Roman"/>
          <w:b/>
          <w:bCs/>
          <w:szCs w:val="24"/>
        </w:rPr>
      </w:pPr>
    </w:p>
    <w:p w14:paraId="5F9DA4C7" w14:textId="21553CCA" w:rsidR="00830109" w:rsidRPr="006A4710" w:rsidRDefault="00830109" w:rsidP="00830109">
      <w:pPr>
        <w:spacing w:after="0" w:line="276" w:lineRule="auto"/>
        <w:rPr>
          <w:rFonts w:eastAsia="Times New Roman"/>
          <w:b/>
          <w:sz w:val="24"/>
          <w:szCs w:val="24"/>
        </w:rPr>
      </w:pPr>
      <w:r w:rsidRPr="006A4710">
        <w:rPr>
          <w:rFonts w:eastAsia="Calibri" w:cs="Times New Roman"/>
          <w:b/>
          <w:bCs/>
          <w:sz w:val="24"/>
          <w:szCs w:val="24"/>
          <w:highlight w:val="yellow"/>
        </w:rPr>
        <w:t>Perioda de depunere a proiectelor</w:t>
      </w:r>
      <w:r w:rsidRPr="006A4710">
        <w:rPr>
          <w:rFonts w:eastAsia="Calibri" w:cs="Times New Roman"/>
          <w:b/>
          <w:sz w:val="24"/>
          <w:szCs w:val="24"/>
          <w:highlight w:val="yellow"/>
        </w:rPr>
        <w:t xml:space="preserve">: </w:t>
      </w:r>
      <w:r w:rsidR="008C1E5A" w:rsidRPr="006A4710">
        <w:rPr>
          <w:rFonts w:eastAsia="Times New Roman"/>
          <w:b/>
          <w:sz w:val="24"/>
          <w:szCs w:val="24"/>
          <w:highlight w:val="yellow"/>
        </w:rPr>
        <w:t>............</w:t>
      </w:r>
      <w:r w:rsidRPr="006A4710">
        <w:rPr>
          <w:rFonts w:eastAsia="Times New Roman"/>
          <w:b/>
          <w:sz w:val="24"/>
          <w:szCs w:val="24"/>
          <w:highlight w:val="yellow"/>
        </w:rPr>
        <w:t>.2018-</w:t>
      </w:r>
      <w:r w:rsidR="008C1E5A" w:rsidRPr="006A4710">
        <w:rPr>
          <w:rFonts w:eastAsia="Times New Roman"/>
          <w:b/>
          <w:sz w:val="24"/>
          <w:szCs w:val="24"/>
          <w:highlight w:val="yellow"/>
        </w:rPr>
        <w:t>............</w:t>
      </w:r>
      <w:r w:rsidRPr="006A4710">
        <w:rPr>
          <w:rFonts w:eastAsia="Times New Roman"/>
          <w:b/>
          <w:sz w:val="24"/>
          <w:szCs w:val="24"/>
          <w:highlight w:val="yellow"/>
        </w:rPr>
        <w:t>.2018</w:t>
      </w:r>
    </w:p>
    <w:p w14:paraId="37693050" w14:textId="77777777" w:rsidR="008C1E5A" w:rsidRPr="006A4710" w:rsidRDefault="008C1E5A" w:rsidP="00830109">
      <w:pPr>
        <w:spacing w:after="0" w:line="276" w:lineRule="auto"/>
        <w:rPr>
          <w:rFonts w:eastAsia="Calibri" w:cs="Times New Roman"/>
          <w:b/>
          <w:sz w:val="24"/>
          <w:szCs w:val="24"/>
        </w:rPr>
      </w:pPr>
    </w:p>
    <w:p w14:paraId="1DE1732E" w14:textId="251499E5" w:rsidR="00830109" w:rsidRPr="006A4710" w:rsidRDefault="00830109" w:rsidP="00830109">
      <w:pPr>
        <w:spacing w:after="0" w:line="276" w:lineRule="auto"/>
        <w:rPr>
          <w:sz w:val="24"/>
          <w:szCs w:val="24"/>
        </w:rPr>
      </w:pPr>
      <w:r w:rsidRPr="006A4710">
        <w:rPr>
          <w:rFonts w:eastAsia="Calibri" w:cs="Times New Roman"/>
          <w:b/>
          <w:sz w:val="24"/>
          <w:szCs w:val="24"/>
          <w:highlight w:val="yellow"/>
        </w:rPr>
        <w:lastRenderedPageBreak/>
        <w:t xml:space="preserve">Punctajul minim admis la finanţare: </w:t>
      </w:r>
      <w:r w:rsidR="00F81A5C" w:rsidRPr="006A4710">
        <w:rPr>
          <w:rFonts w:eastAsia="Calibri" w:cs="Times New Roman"/>
          <w:b/>
          <w:sz w:val="24"/>
          <w:szCs w:val="24"/>
          <w:highlight w:val="yellow"/>
        </w:rPr>
        <w:t>18</w:t>
      </w:r>
      <w:r w:rsidRPr="006A4710">
        <w:rPr>
          <w:rFonts w:eastAsia="Calibri" w:cs="Times New Roman"/>
          <w:b/>
          <w:sz w:val="24"/>
          <w:szCs w:val="24"/>
          <w:highlight w:val="yellow"/>
        </w:rPr>
        <w:t xml:space="preserve"> puncte</w:t>
      </w:r>
    </w:p>
    <w:p w14:paraId="6D0C6926" w14:textId="77777777" w:rsidR="00830109" w:rsidRPr="006A4710" w:rsidRDefault="00830109" w:rsidP="00830109">
      <w:pPr>
        <w:spacing w:after="0" w:line="276" w:lineRule="auto"/>
        <w:rPr>
          <w:rFonts w:eastAsia="Calibri" w:cs="Times New Roman"/>
          <w:b/>
          <w:sz w:val="24"/>
          <w:szCs w:val="24"/>
        </w:rPr>
      </w:pPr>
    </w:p>
    <w:bookmarkEnd w:id="36"/>
    <w:p w14:paraId="102AD4EA" w14:textId="77777777" w:rsidR="00830109" w:rsidRPr="006A4710" w:rsidRDefault="00830109" w:rsidP="00830109">
      <w:pPr>
        <w:spacing w:after="0" w:line="276" w:lineRule="auto"/>
        <w:rPr>
          <w:rFonts w:eastAsia="Calibri" w:cs="Times New Roman"/>
          <w:b/>
          <w:sz w:val="24"/>
          <w:szCs w:val="24"/>
        </w:rPr>
      </w:pPr>
      <w:r w:rsidRPr="006A4710">
        <w:rPr>
          <w:rFonts w:eastAsia="Calibri" w:cs="Times New Roman"/>
          <w:b/>
          <w:sz w:val="24"/>
          <w:szCs w:val="24"/>
        </w:rPr>
        <w:t xml:space="preserve">Primirea şi evaluarea proiectelor depuse, inclusiv termenele stabilite: </w:t>
      </w:r>
    </w:p>
    <w:p w14:paraId="5636BD18" w14:textId="3A0E4936" w:rsidR="00830109" w:rsidRPr="006A4710" w:rsidRDefault="00830109" w:rsidP="00830109">
      <w:pPr>
        <w:spacing w:after="0" w:line="276" w:lineRule="auto"/>
        <w:rPr>
          <w:sz w:val="24"/>
          <w:szCs w:val="24"/>
        </w:rPr>
      </w:pPr>
      <w:r w:rsidRPr="006A4710">
        <w:rPr>
          <w:rFonts w:eastAsia="Calibri" w:cs="Trebuchet MS"/>
          <w:sz w:val="24"/>
          <w:szCs w:val="24"/>
        </w:rPr>
        <w:t xml:space="preserve">Proiectele se depun la biroul </w:t>
      </w:r>
      <w:r w:rsidR="00DC02C6" w:rsidRPr="006A4710">
        <w:rPr>
          <w:rFonts w:eastAsia="Calibri" w:cs="Trebuchet MS"/>
          <w:sz w:val="24"/>
          <w:szCs w:val="24"/>
        </w:rPr>
        <w:t>GAL Poarta Apusenilor: LOCALITATEA MIHAI VITEAZU, STR. PRINCIPALA, NR. 1014, COMUNA MIHAI VITEAZU, JUD. CLUJ</w:t>
      </w:r>
      <w:r w:rsidRPr="006A4710">
        <w:rPr>
          <w:rFonts w:eastAsia="Times New Roman" w:cs="Times New Roman"/>
          <w:sz w:val="24"/>
          <w:szCs w:val="24"/>
          <w:highlight w:val="yellow"/>
        </w:rPr>
        <w:t xml:space="preserve">, </w:t>
      </w:r>
      <w:r w:rsidRPr="006A4710">
        <w:rPr>
          <w:rFonts w:eastAsia="Calibri" w:cs="Trebuchet MS"/>
          <w:sz w:val="24"/>
          <w:szCs w:val="24"/>
          <w:highlight w:val="yellow"/>
        </w:rPr>
        <w:t xml:space="preserve">în intervalul orar </w:t>
      </w:r>
      <w:r w:rsidR="008979FB">
        <w:rPr>
          <w:rFonts w:eastAsia="Calibri" w:cs="Trebuchet MS"/>
          <w:sz w:val="24"/>
          <w:szCs w:val="24"/>
          <w:highlight w:val="yellow"/>
        </w:rPr>
        <w:t>11</w:t>
      </w:r>
      <w:r w:rsidRPr="006A4710">
        <w:rPr>
          <w:rFonts w:eastAsia="Calibri" w:cs="Trebuchet MS"/>
          <w:sz w:val="24"/>
          <w:szCs w:val="24"/>
          <w:highlight w:val="yellow"/>
        </w:rPr>
        <w:t>:00-1</w:t>
      </w:r>
      <w:r w:rsidR="008979FB">
        <w:rPr>
          <w:rFonts w:eastAsia="Calibri" w:cs="Trebuchet MS"/>
          <w:sz w:val="24"/>
          <w:szCs w:val="24"/>
          <w:highlight w:val="yellow"/>
        </w:rPr>
        <w:t>5</w:t>
      </w:r>
      <w:r w:rsidRPr="006A4710">
        <w:rPr>
          <w:rFonts w:eastAsia="Calibri" w:cs="Trebuchet MS"/>
          <w:sz w:val="24"/>
          <w:szCs w:val="24"/>
          <w:highlight w:val="yellow"/>
          <w:lang w:val="en-GB"/>
        </w:rPr>
        <w:t>:00</w:t>
      </w:r>
      <w:r w:rsidRPr="006A4710">
        <w:rPr>
          <w:rFonts w:eastAsia="Calibri" w:cs="Trebuchet MS"/>
          <w:sz w:val="24"/>
          <w:szCs w:val="24"/>
          <w:highlight w:val="yellow"/>
        </w:rPr>
        <w:t xml:space="preserve"> de luni până vineri </w:t>
      </w:r>
      <w:r w:rsidRPr="006A4710">
        <w:rPr>
          <w:sz w:val="24"/>
          <w:szCs w:val="24"/>
        </w:rPr>
        <w:t>înaintea expirării datei limită de depunere a proiectelor.</w:t>
      </w:r>
    </w:p>
    <w:p w14:paraId="67ADFA37" w14:textId="77777777" w:rsidR="00DC02C6" w:rsidRPr="006A4710" w:rsidRDefault="00DC02C6" w:rsidP="00830109">
      <w:pPr>
        <w:spacing w:after="0" w:line="276" w:lineRule="auto"/>
        <w:rPr>
          <w:rFonts w:eastAsia="Calibri" w:cs="Trebuchet MS"/>
          <w:sz w:val="24"/>
          <w:szCs w:val="24"/>
          <w:highlight w:val="yellow"/>
        </w:rPr>
      </w:pPr>
    </w:p>
    <w:p w14:paraId="7F90A2D9" w14:textId="77777777" w:rsidR="00830109" w:rsidRPr="006A4710" w:rsidRDefault="00830109" w:rsidP="00830109">
      <w:pPr>
        <w:spacing w:after="0" w:line="276" w:lineRule="auto"/>
        <w:rPr>
          <w:sz w:val="24"/>
          <w:szCs w:val="24"/>
        </w:rPr>
      </w:pPr>
      <w:r w:rsidRPr="006A4710">
        <w:rPr>
          <w:rFonts w:eastAsia="Calibri" w:cs="Times New Roman"/>
          <w:sz w:val="24"/>
          <w:szCs w:val="24"/>
        </w:rPr>
        <w:t>Responsabilul din cadrul GAL înregistrează Cererea de finanțare în Registrul proiectelor, aplică acestuia un număr de înregistrare, iar solicitantul primește un bon cu acest număr de înregistrare.</w:t>
      </w:r>
    </w:p>
    <w:p w14:paraId="6AC46733" w14:textId="77777777" w:rsidR="00830109" w:rsidRPr="006A4710" w:rsidRDefault="00830109" w:rsidP="00830109">
      <w:pPr>
        <w:spacing w:after="0" w:line="276" w:lineRule="auto"/>
        <w:rPr>
          <w:sz w:val="24"/>
          <w:szCs w:val="24"/>
        </w:rPr>
      </w:pPr>
      <w:r w:rsidRPr="006A4710">
        <w:rPr>
          <w:rFonts w:eastAsia="Calibri" w:cs="Times New Roman"/>
          <w:sz w:val="24"/>
          <w:szCs w:val="24"/>
        </w:rPr>
        <w:t>Proiectul va fi înaintat departamentului tehnic responsabil de evaluarea proiectelor, care va efectua următorii pași:</w:t>
      </w:r>
    </w:p>
    <w:p w14:paraId="0BB7FFD9"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conformității proiectului</w:t>
      </w:r>
    </w:p>
    <w:p w14:paraId="2CDEE619"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eligibilității proiectului</w:t>
      </w:r>
    </w:p>
    <w:p w14:paraId="7E2E24BF"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criteriilor de selecție îndeplinite prin proiect.</w:t>
      </w:r>
    </w:p>
    <w:p w14:paraId="4B44A128" w14:textId="77777777" w:rsidR="00830109" w:rsidRPr="006A4710" w:rsidRDefault="00830109" w:rsidP="00830109">
      <w:pPr>
        <w:spacing w:before="120" w:after="120" w:line="276" w:lineRule="auto"/>
        <w:rPr>
          <w:sz w:val="24"/>
          <w:szCs w:val="24"/>
        </w:rPr>
      </w:pPr>
      <w:r w:rsidRPr="006A4710">
        <w:rPr>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22E7596B" w14:textId="77777777" w:rsidR="00830109" w:rsidRPr="006A4710" w:rsidRDefault="00830109" w:rsidP="00830109">
      <w:pPr>
        <w:spacing w:after="0" w:line="276" w:lineRule="auto"/>
        <w:rPr>
          <w:rFonts w:eastAsia="Calibri" w:cs="Times New Roman"/>
          <w:b/>
          <w:bCs/>
          <w:sz w:val="24"/>
          <w:szCs w:val="24"/>
        </w:rPr>
      </w:pPr>
    </w:p>
    <w:p w14:paraId="205E2834"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Perioada de elaborare a raportului de evaluare:</w:t>
      </w:r>
    </w:p>
    <w:p w14:paraId="57390D8F" w14:textId="39F8B12E" w:rsidR="00830109" w:rsidRPr="006A4710" w:rsidRDefault="00830109" w:rsidP="00830109">
      <w:pPr>
        <w:pStyle w:val="ListParagraph"/>
        <w:spacing w:line="276" w:lineRule="auto"/>
        <w:ind w:left="0"/>
        <w:rPr>
          <w:sz w:val="24"/>
          <w:szCs w:val="24"/>
          <w:lang w:val="ro-RO"/>
        </w:rPr>
      </w:pPr>
      <w:r w:rsidRPr="006A4710">
        <w:rPr>
          <w:sz w:val="24"/>
          <w:szCs w:val="24"/>
          <w:lang w:val="ro-RO"/>
        </w:rPr>
        <w:t xml:space="preserve">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w:t>
      </w:r>
      <w:r w:rsidR="008979FB">
        <w:rPr>
          <w:sz w:val="24"/>
          <w:szCs w:val="24"/>
          <w:lang w:val="ro-RO"/>
        </w:rPr>
        <w:t>3</w:t>
      </w:r>
      <w:r w:rsidRPr="006A4710">
        <w:rPr>
          <w:sz w:val="24"/>
          <w:szCs w:val="24"/>
          <w:lang w:val="ro-RO"/>
        </w:rPr>
        <w:t xml:space="preserve">0 de zile </w:t>
      </w:r>
      <w:r w:rsidR="008979FB">
        <w:rPr>
          <w:sz w:val="24"/>
          <w:szCs w:val="24"/>
          <w:lang w:val="ro-RO"/>
        </w:rPr>
        <w:t xml:space="preserve">lucratoare </w:t>
      </w:r>
      <w:r w:rsidRPr="006A4710">
        <w:rPr>
          <w:sz w:val="24"/>
          <w:szCs w:val="24"/>
          <w:lang w:val="ro-RO"/>
        </w:rPr>
        <w:t>de la închiderea sesiunii de depunere a proiectelor.</w:t>
      </w:r>
    </w:p>
    <w:p w14:paraId="1169E574" w14:textId="77777777" w:rsidR="00777B00" w:rsidRPr="006A4710" w:rsidRDefault="00777B00" w:rsidP="00830109">
      <w:pPr>
        <w:pStyle w:val="ListParagraph"/>
        <w:spacing w:line="276" w:lineRule="auto"/>
        <w:ind w:left="0"/>
        <w:rPr>
          <w:rFonts w:cs="Times New Roman"/>
          <w:sz w:val="24"/>
          <w:szCs w:val="24"/>
          <w:lang w:val="ro-RO"/>
        </w:rPr>
      </w:pPr>
    </w:p>
    <w:p w14:paraId="42CA0968" w14:textId="77777777" w:rsidR="00830109" w:rsidRPr="006A4710" w:rsidRDefault="00830109" w:rsidP="00830109">
      <w:pPr>
        <w:pStyle w:val="ListParagraph"/>
        <w:spacing w:line="276" w:lineRule="auto"/>
        <w:ind w:left="0"/>
        <w:rPr>
          <w:rFonts w:cs="Times New Roman"/>
          <w:sz w:val="24"/>
          <w:szCs w:val="24"/>
          <w:lang w:val="ro-RO"/>
        </w:rPr>
      </w:pPr>
      <w:r w:rsidRPr="006A4710">
        <w:rPr>
          <w:rFonts w:cs="Times New Roman"/>
          <w:b/>
          <w:sz w:val="24"/>
          <w:szCs w:val="24"/>
          <w:lang w:val="ro-RO"/>
        </w:rPr>
        <w:t>Rezultatele procesului de evaluare, în primă fază se consemnează în Raportul de Selecție Intermediar.</w:t>
      </w:r>
      <w:r w:rsidRPr="006A4710">
        <w:rPr>
          <w:rFonts w:cs="Times New Roman"/>
          <w:sz w:val="24"/>
          <w:szCs w:val="24"/>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w:t>
      </w:r>
      <w:r w:rsidRPr="006A4710">
        <w:rPr>
          <w:rFonts w:cs="Times New Roman"/>
          <w:sz w:val="24"/>
          <w:szCs w:val="24"/>
          <w:lang w:val="ro-RO"/>
        </w:rPr>
        <w:lastRenderedPageBreak/>
        <w:t xml:space="preserve">procedura de selecție a proiectelor s-a desfășurat corespunzător și s‐au respectat principiile de selecție din fișa măsurii din SDL, precum și condițiile de transparență care trebuiau asigurate de către GAL. </w:t>
      </w:r>
    </w:p>
    <w:p w14:paraId="5BD7A82E" w14:textId="77777777" w:rsidR="00830109" w:rsidRPr="006A4710" w:rsidRDefault="00830109" w:rsidP="00830109">
      <w:pPr>
        <w:pStyle w:val="ListParagraph"/>
        <w:spacing w:line="276" w:lineRule="auto"/>
        <w:ind w:left="0"/>
        <w:rPr>
          <w:rFonts w:cs="Times New Roman"/>
          <w:sz w:val="24"/>
          <w:szCs w:val="24"/>
          <w:lang w:val="ro-RO"/>
        </w:rPr>
      </w:pPr>
      <w:r w:rsidRPr="006A4710">
        <w:rPr>
          <w:rFonts w:cs="Times New Roman"/>
          <w:sz w:val="24"/>
          <w:szCs w:val="24"/>
          <w:lang w:val="ro-RO"/>
        </w:rPr>
        <w:t>Raportul de Selecție Intermediar va fi datat, avizat și de către Președintele GAL/Reprezentantul legal al GAL sau de un alt membru al Consiliului Director al GAL mandatat în acest sens.</w:t>
      </w:r>
    </w:p>
    <w:p w14:paraId="7B5BDEE6" w14:textId="77777777" w:rsidR="00830109" w:rsidRPr="006A4710" w:rsidRDefault="00830109" w:rsidP="00830109">
      <w:pPr>
        <w:pStyle w:val="ListParagraph"/>
        <w:spacing w:line="276" w:lineRule="auto"/>
        <w:ind w:left="0"/>
        <w:rPr>
          <w:rFonts w:cs="Times New Roman"/>
          <w:sz w:val="24"/>
          <w:szCs w:val="24"/>
          <w:lang w:val="ro-RO"/>
        </w:rPr>
      </w:pPr>
    </w:p>
    <w:p w14:paraId="0E8316DE" w14:textId="56025B82" w:rsidR="00830109" w:rsidRPr="006A4710" w:rsidRDefault="00830109" w:rsidP="00830109">
      <w:pPr>
        <w:pStyle w:val="ListParagraph"/>
        <w:spacing w:line="276" w:lineRule="auto"/>
        <w:ind w:left="0"/>
        <w:rPr>
          <w:rFonts w:cs="Times New Roman"/>
          <w:b/>
          <w:sz w:val="24"/>
          <w:szCs w:val="24"/>
          <w:lang w:val="ro-RO"/>
        </w:rPr>
      </w:pPr>
      <w:r w:rsidRPr="006A4710">
        <w:rPr>
          <w:sz w:val="24"/>
          <w:szCs w:val="24"/>
          <w:lang w:val="ro-RO"/>
        </w:rPr>
        <w:t xml:space="preserve">Raportul de Selecție Intermediar se va completa în ziua întrunitrii Comitetului de selecție a proiectelor și va fi publicat pe site-ul GAL: </w:t>
      </w:r>
      <w:r w:rsidRPr="006A4710">
        <w:rPr>
          <w:sz w:val="24"/>
          <w:szCs w:val="24"/>
          <w:highlight w:val="yellow"/>
          <w:lang w:val="ro-RO"/>
        </w:rPr>
        <w:t>www.</w:t>
      </w:r>
      <w:r w:rsidR="008979FB">
        <w:rPr>
          <w:sz w:val="24"/>
          <w:szCs w:val="24"/>
          <w:highlight w:val="yellow"/>
          <w:lang w:val="ro-RO"/>
        </w:rPr>
        <w:t>galpa</w:t>
      </w:r>
      <w:r w:rsidRPr="006A4710">
        <w:rPr>
          <w:sz w:val="24"/>
          <w:szCs w:val="24"/>
          <w:highlight w:val="yellow"/>
          <w:lang w:val="ro-RO"/>
        </w:rPr>
        <w:t>.ro</w:t>
      </w:r>
      <w:r w:rsidRPr="006A4710">
        <w:rPr>
          <w:sz w:val="24"/>
          <w:szCs w:val="24"/>
          <w:lang w:val="ro-RO"/>
        </w:rPr>
        <w:t xml:space="preserve">, în următoarea zi a aprobării acestuia. </w:t>
      </w:r>
      <w:r w:rsidRPr="006A4710">
        <w:rPr>
          <w:rFonts w:cs="Times New Roman"/>
          <w:b/>
          <w:sz w:val="24"/>
          <w:szCs w:val="24"/>
          <w:lang w:val="ro-RO"/>
        </w:rPr>
        <w:t>În baza Raportului de Selecție Intermediar, GAL va notifica aplicanții cu privire la rezultatele procesului de evaluare și selecție.</w:t>
      </w:r>
    </w:p>
    <w:p w14:paraId="5610F91F" w14:textId="77777777" w:rsidR="00830109" w:rsidRPr="006A4710" w:rsidRDefault="00830109" w:rsidP="00830109">
      <w:pPr>
        <w:pStyle w:val="ListParagraph"/>
        <w:spacing w:line="276" w:lineRule="auto"/>
        <w:ind w:left="0"/>
        <w:rPr>
          <w:rFonts w:cs="Times New Roman"/>
          <w:sz w:val="24"/>
          <w:szCs w:val="24"/>
          <w:lang w:val="ro-RO"/>
        </w:rPr>
      </w:pPr>
    </w:p>
    <w:p w14:paraId="6431F61F"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Desfăşurarea procedurii de soluţionare a contestaţiilor, inclusiv perioda şi locaţia de depunere a contestaţiilor:</w:t>
      </w:r>
    </w:p>
    <w:p w14:paraId="6BBBF79F" w14:textId="1C03B11A"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 xml:space="preserve">Rezultatele procedurii de evaluare consemnate în </w:t>
      </w:r>
      <w:r w:rsidRPr="006A4710">
        <w:rPr>
          <w:rFonts w:eastAsia="Calibri" w:cs="Times New Roman"/>
          <w:b/>
          <w:sz w:val="24"/>
          <w:szCs w:val="24"/>
        </w:rPr>
        <w:t>Raportul de Selecție Intermedia</w:t>
      </w:r>
      <w:r w:rsidRPr="006A4710">
        <w:rPr>
          <w:rFonts w:eastAsia="Calibri" w:cs="Times New Roman"/>
          <w:sz w:val="24"/>
          <w:szCs w:val="24"/>
        </w:rPr>
        <w:t xml:space="preserve">r și publicate pe site-ul GAL-ului pot fi contestate în termen de maximum 5 zile lucrătoare de la data primirii notificării de către solicitanți, respectiv în termen de maximum 15 zile de la data postării </w:t>
      </w:r>
      <w:r w:rsidRPr="006A4710">
        <w:rPr>
          <w:rFonts w:eastAsia="Calibri" w:cs="Times New Roman"/>
          <w:b/>
          <w:sz w:val="24"/>
          <w:szCs w:val="24"/>
        </w:rPr>
        <w:t>Raportului de Selecție Intermedia</w:t>
      </w:r>
      <w:r w:rsidRPr="006A4710">
        <w:rPr>
          <w:rFonts w:eastAsia="Calibri" w:cs="Times New Roman"/>
          <w:sz w:val="24"/>
          <w:szCs w:val="24"/>
        </w:rPr>
        <w:t xml:space="preserve">r pe pagina de internet a GAL. Contestatiile vor fi depuse la sediul GAL şi vor fi soluționate în termen de </w:t>
      </w:r>
      <w:r w:rsidR="00BE1BD9">
        <w:rPr>
          <w:rFonts w:eastAsia="Calibri" w:cs="Times New Roman"/>
          <w:sz w:val="24"/>
          <w:szCs w:val="24"/>
        </w:rPr>
        <w:t>15</w:t>
      </w:r>
      <w:r w:rsidRPr="006A4710">
        <w:rPr>
          <w:rFonts w:eastAsia="Calibri" w:cs="Times New Roman"/>
          <w:sz w:val="24"/>
          <w:szCs w:val="24"/>
        </w:rPr>
        <w:t xml:space="preserve"> de zile lucrătoare. </w:t>
      </w:r>
    </w:p>
    <w:p w14:paraId="25179256" w14:textId="77777777" w:rsidR="00830109" w:rsidRPr="006A4710" w:rsidRDefault="00830109" w:rsidP="00830109">
      <w:pPr>
        <w:spacing w:after="0" w:line="276" w:lineRule="auto"/>
        <w:rPr>
          <w:rFonts w:eastAsia="Calibri" w:cs="Times New Roman"/>
          <w:b/>
          <w:bCs/>
          <w:sz w:val="24"/>
          <w:szCs w:val="24"/>
        </w:rPr>
      </w:pPr>
    </w:p>
    <w:p w14:paraId="1455C596" w14:textId="0F738AB0"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 xml:space="preserve">Perioda de elaborare a raportului de soluţionare a contestaţiilor şi a </w:t>
      </w:r>
      <w:bookmarkStart w:id="38" w:name="__DdeLink__944_1454081791"/>
      <w:r w:rsidRPr="006A4710">
        <w:rPr>
          <w:rFonts w:eastAsia="Calibri" w:cs="Times New Roman"/>
          <w:b/>
          <w:bCs/>
          <w:sz w:val="24"/>
          <w:szCs w:val="24"/>
        </w:rPr>
        <w:t>raportului de selecţie</w:t>
      </w:r>
      <w:bookmarkEnd w:id="38"/>
      <w:r w:rsidRPr="006A4710">
        <w:rPr>
          <w:rFonts w:eastAsia="Calibri" w:cs="Times New Roman"/>
          <w:b/>
          <w:bCs/>
          <w:sz w:val="24"/>
          <w:szCs w:val="24"/>
        </w:rPr>
        <w:t xml:space="preserve"> final: </w:t>
      </w:r>
      <w:r w:rsidR="00BE1BD9">
        <w:rPr>
          <w:rFonts w:eastAsia="Calibri" w:cs="Times New Roman"/>
          <w:b/>
          <w:bCs/>
          <w:sz w:val="24"/>
          <w:szCs w:val="24"/>
        </w:rPr>
        <w:t>15</w:t>
      </w:r>
      <w:r w:rsidRPr="006A4710">
        <w:rPr>
          <w:rFonts w:eastAsia="Calibri" w:cs="Times New Roman"/>
          <w:sz w:val="24"/>
          <w:szCs w:val="24"/>
        </w:rPr>
        <w:t xml:space="preserve"> zile lucrătoare de la depunerea ultimei contestații.</w:t>
      </w:r>
    </w:p>
    <w:p w14:paraId="3989C4E3" w14:textId="77777777" w:rsidR="00830109" w:rsidRPr="006A4710" w:rsidRDefault="00830109" w:rsidP="00830109">
      <w:pPr>
        <w:spacing w:line="276" w:lineRule="auto"/>
        <w:rPr>
          <w:rFonts w:cs="Times New Roman"/>
          <w:sz w:val="24"/>
          <w:szCs w:val="24"/>
        </w:rPr>
      </w:pPr>
      <w:r w:rsidRPr="006A4710">
        <w:rPr>
          <w:rFonts w:eastAsia="Calibri" w:cs="Times New Roman"/>
          <w:sz w:val="24"/>
          <w:szCs w:val="24"/>
        </w:rPr>
        <w:t xml:space="preserve">După soluționarea contestațiilor de către Comisia de Soluționare a Contestațiilor, GAL va publica </w:t>
      </w:r>
      <w:r w:rsidRPr="006A4710">
        <w:rPr>
          <w:rFonts w:eastAsia="Calibri" w:cs="Times New Roman"/>
          <w:b/>
          <w:sz w:val="24"/>
          <w:szCs w:val="24"/>
        </w:rPr>
        <w:t>Raportul de Contestații și</w:t>
      </w:r>
      <w:r w:rsidRPr="006A4710">
        <w:rPr>
          <w:rFonts w:eastAsia="Calibri" w:cs="Times New Roman"/>
          <w:sz w:val="24"/>
          <w:szCs w:val="24"/>
        </w:rPr>
        <w:t xml:space="preserve"> </w:t>
      </w:r>
      <w:r w:rsidRPr="006A4710">
        <w:rPr>
          <w:rFonts w:eastAsia="Calibri" w:cs="Times New Roman"/>
          <w:b/>
          <w:sz w:val="24"/>
          <w:szCs w:val="24"/>
        </w:rPr>
        <w:t>Raportului de Selecţie Final</w:t>
      </w:r>
      <w:r w:rsidRPr="006A4710">
        <w:rPr>
          <w:rFonts w:eastAsia="Calibri" w:cs="Times New Roman"/>
          <w:sz w:val="24"/>
          <w:szCs w:val="24"/>
        </w:rPr>
        <w:t xml:space="preserve"> pe pagina proprie de internet, respectiv </w:t>
      </w:r>
      <w:r w:rsidRPr="006A4710">
        <w:rPr>
          <w:rFonts w:cs="Times New Roman"/>
          <w:sz w:val="24"/>
          <w:szCs w:val="24"/>
        </w:rPr>
        <w:t>va notifica aplicanții cu privire la rezultatele procesului.</w:t>
      </w:r>
    </w:p>
    <w:p w14:paraId="7553178C" w14:textId="2C4B3AEC" w:rsidR="00830109" w:rsidRPr="006A4710" w:rsidRDefault="00830109" w:rsidP="00830109">
      <w:pPr>
        <w:spacing w:line="276" w:lineRule="auto"/>
        <w:rPr>
          <w:rFonts w:eastAsia="Calibri" w:cs="Times New Roman"/>
          <w:sz w:val="24"/>
          <w:szCs w:val="24"/>
        </w:rPr>
      </w:pPr>
      <w:r w:rsidRPr="006A4710">
        <w:rPr>
          <w:rFonts w:eastAsia="Calibri" w:cs="Times New Roman"/>
          <w:sz w:val="24"/>
          <w:szCs w:val="24"/>
        </w:rPr>
        <w:t>Comisia de Solutionare a Contestatiilor, este constituita din alti membri dec</w:t>
      </w:r>
      <w:r w:rsidR="00872A20" w:rsidRPr="006A4710">
        <w:rPr>
          <w:rFonts w:eastAsia="Calibri" w:cs="Times New Roman"/>
          <w:sz w:val="24"/>
          <w:szCs w:val="24"/>
        </w:rPr>
        <w:t>â</w:t>
      </w:r>
      <w:r w:rsidRPr="006A4710">
        <w:rPr>
          <w:rFonts w:eastAsia="Calibri" w:cs="Times New Roman"/>
          <w:sz w:val="24"/>
          <w:szCs w:val="24"/>
        </w:rPr>
        <w:t>t cei care sunt in componenta Comitetului de Selectie, pastrind insa aceiasi reprezentativitate.</w:t>
      </w:r>
    </w:p>
    <w:p w14:paraId="08B66651" w14:textId="4AE57CA0" w:rsidR="00872A20" w:rsidRPr="006A4710" w:rsidRDefault="00872A20" w:rsidP="00830109">
      <w:pPr>
        <w:spacing w:line="276" w:lineRule="auto"/>
        <w:rPr>
          <w:rFonts w:cs="Tahoma"/>
          <w:b/>
          <w:i/>
          <w:color w:val="000000"/>
          <w:sz w:val="24"/>
          <w:szCs w:val="24"/>
          <w:shd w:val="clear" w:color="auto" w:fill="FFFFFF"/>
        </w:rPr>
      </w:pPr>
      <w:r w:rsidRPr="006A4710">
        <w:rPr>
          <w:rFonts w:cs="Tahoma"/>
          <w:b/>
          <w:i/>
          <w:color w:val="000000"/>
          <w:sz w:val="24"/>
          <w:szCs w:val="24"/>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va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p>
    <w:p w14:paraId="60EAD5B0" w14:textId="77777777" w:rsidR="00254DA4" w:rsidRPr="006A4710" w:rsidRDefault="00254DA4" w:rsidP="00830109">
      <w:pPr>
        <w:spacing w:line="276" w:lineRule="auto"/>
        <w:rPr>
          <w:rFonts w:eastAsia="Calibri" w:cs="Times New Roman"/>
          <w:b/>
          <w:i/>
          <w:sz w:val="24"/>
          <w:szCs w:val="24"/>
        </w:rPr>
      </w:pPr>
    </w:p>
    <w:p w14:paraId="663E8635"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lastRenderedPageBreak/>
        <w:t>Modalitatea de desfăşurare a procesului de selecţie a proiectelor:</w:t>
      </w:r>
    </w:p>
    <w:p w14:paraId="07AF7AAC"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Toate verificările efectuate de către evaluatori vor respecta principiul de verificare “4 ochi”, respectiv vor fi semnate de către doi experți.</w:t>
      </w:r>
    </w:p>
    <w:p w14:paraId="7201BCAC" w14:textId="77777777" w:rsidR="00830109" w:rsidRPr="006A4710" w:rsidRDefault="00830109" w:rsidP="00830109">
      <w:pPr>
        <w:pStyle w:val="ListParagraph"/>
        <w:spacing w:line="276" w:lineRule="auto"/>
        <w:ind w:left="0"/>
        <w:rPr>
          <w:sz w:val="24"/>
          <w:szCs w:val="24"/>
          <w:lang w:val="ro-RO"/>
        </w:rPr>
      </w:pPr>
    </w:p>
    <w:p w14:paraId="47B0086C"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473FED7A" w14:textId="77777777" w:rsidR="00830109" w:rsidRPr="006A4710" w:rsidRDefault="00830109" w:rsidP="00830109">
      <w:pPr>
        <w:pStyle w:val="ListParagraph"/>
        <w:spacing w:line="276" w:lineRule="auto"/>
        <w:ind w:left="0"/>
        <w:rPr>
          <w:sz w:val="24"/>
          <w:szCs w:val="24"/>
          <w:lang w:val="ro-RO"/>
        </w:rPr>
      </w:pPr>
    </w:p>
    <w:p w14:paraId="7A863DC7"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0AFD010B"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271DBF51" w14:textId="77777777" w:rsidR="00830109" w:rsidRPr="006A4710" w:rsidRDefault="00830109" w:rsidP="00830109">
      <w:pPr>
        <w:pStyle w:val="ListParagraph"/>
        <w:spacing w:line="276" w:lineRule="auto"/>
        <w:ind w:left="0"/>
        <w:rPr>
          <w:sz w:val="24"/>
          <w:szCs w:val="24"/>
          <w:lang w:val="ro-RO"/>
        </w:rPr>
      </w:pPr>
    </w:p>
    <w:p w14:paraId="3B41425E"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14:paraId="519BF5FA" w14:textId="77777777" w:rsidR="00830109" w:rsidRPr="006A4710" w:rsidRDefault="00830109" w:rsidP="00830109">
      <w:pPr>
        <w:pStyle w:val="ListParagraph"/>
        <w:spacing w:line="276" w:lineRule="auto"/>
        <w:ind w:left="0"/>
        <w:rPr>
          <w:sz w:val="24"/>
          <w:szCs w:val="24"/>
          <w:lang w:val="ro-RO"/>
        </w:rPr>
      </w:pPr>
    </w:p>
    <w:p w14:paraId="67384BE3" w14:textId="5F7C7656" w:rsidR="00830109" w:rsidRPr="006A4710" w:rsidRDefault="00830109" w:rsidP="00830109">
      <w:pPr>
        <w:pStyle w:val="ListParagraph"/>
        <w:spacing w:line="276" w:lineRule="auto"/>
        <w:ind w:left="0"/>
        <w:rPr>
          <w:sz w:val="24"/>
          <w:szCs w:val="24"/>
          <w:lang w:val="ro-RO"/>
        </w:rPr>
      </w:pPr>
      <w:r w:rsidRPr="006A4710">
        <w:rPr>
          <w:sz w:val="24"/>
          <w:szCs w:val="24"/>
          <w:lang w:val="ro-RO"/>
        </w:rPr>
        <w:t>Pentru selectia proiectelor, GAL prezinta „Fisa de verificare a criteriilor de selectie” (intocmita in baza Manualului de procedura antementionat, de catre expertii compartimentului tehnic al GAL</w:t>
      </w:r>
      <w:r w:rsidR="00872A20" w:rsidRPr="006A4710">
        <w:rPr>
          <w:sz w:val="24"/>
          <w:szCs w:val="24"/>
          <w:lang w:val="ro-RO"/>
        </w:rPr>
        <w:t>, care poate să fie inclusă într-o fișă generală de evaqluare a proiectelor</w:t>
      </w:r>
      <w:r w:rsidRPr="006A4710">
        <w:rPr>
          <w:sz w:val="24"/>
          <w:szCs w:val="24"/>
          <w:lang w:val="ro-RO"/>
        </w:rPr>
        <w:t>) pentru fiecare proiect in parte, si Comitetul de Selectie stabileste ierarhia acestor punctaje totale si proiectele care sunt selectate (in limita alocarii bugetare pe masura din SDL).</w:t>
      </w:r>
    </w:p>
    <w:p w14:paraId="75C43C06" w14:textId="77777777" w:rsidR="00830109" w:rsidRPr="006A4710" w:rsidRDefault="00830109" w:rsidP="00830109">
      <w:pPr>
        <w:pStyle w:val="ListParagraph"/>
        <w:spacing w:line="276" w:lineRule="auto"/>
        <w:ind w:left="0"/>
        <w:rPr>
          <w:color w:val="222222"/>
          <w:sz w:val="24"/>
          <w:szCs w:val="24"/>
          <w:shd w:val="clear" w:color="auto" w:fill="FFFFFF"/>
        </w:rPr>
      </w:pPr>
    </w:p>
    <w:p w14:paraId="043F95FD" w14:textId="77777777" w:rsidR="00830109" w:rsidRPr="006A4710" w:rsidRDefault="00830109" w:rsidP="00830109">
      <w:pPr>
        <w:pStyle w:val="ListParagraph"/>
        <w:spacing w:line="276" w:lineRule="auto"/>
        <w:ind w:left="0"/>
        <w:rPr>
          <w:color w:val="222222"/>
          <w:sz w:val="24"/>
          <w:szCs w:val="24"/>
          <w:shd w:val="clear" w:color="auto" w:fill="FFFFFF"/>
        </w:rPr>
      </w:pPr>
      <w:r w:rsidRPr="006A4710">
        <w:rPr>
          <w:color w:val="222222"/>
          <w:sz w:val="24"/>
          <w:szCs w:val="24"/>
          <w:shd w:val="clear" w:color="auto" w:fill="FFFFFF"/>
        </w:rPr>
        <w:t>Selecția se face aplicând regula de „dublu cvorum”, respectiv pentru validarea voturilor, este necesar ca în momentul selecției să fie prezenți cel puțin 50% din membrii Comitetului de Selecție.</w:t>
      </w:r>
    </w:p>
    <w:p w14:paraId="1669BC4A" w14:textId="77777777" w:rsidR="00830109" w:rsidRPr="006A4710" w:rsidRDefault="00830109" w:rsidP="00830109">
      <w:pPr>
        <w:pStyle w:val="ListParagraph"/>
        <w:spacing w:line="276" w:lineRule="auto"/>
        <w:ind w:left="0"/>
        <w:rPr>
          <w:sz w:val="24"/>
          <w:szCs w:val="24"/>
          <w:lang w:val="ro-RO"/>
        </w:rPr>
      </w:pPr>
    </w:p>
    <w:p w14:paraId="71693141" w14:textId="77777777" w:rsidR="00830109" w:rsidRPr="006A4710" w:rsidRDefault="00830109" w:rsidP="00830109">
      <w:pPr>
        <w:spacing w:after="0" w:line="276" w:lineRule="auto"/>
        <w:rPr>
          <w:sz w:val="24"/>
          <w:szCs w:val="24"/>
        </w:rPr>
      </w:pPr>
      <w:r w:rsidRPr="006A4710">
        <w:rPr>
          <w:rFonts w:eastAsia="Calibri" w:cs="Times New Roman"/>
          <w:sz w:val="24"/>
          <w:szCs w:val="24"/>
        </w:rPr>
        <w:t xml:space="preserve">Dacă unul dintre proiectele depuse pentru selecție aparține unuia dintre membrii comitetului de selecție, persoana/organizația în cauză nu are drept de vot și nu va participa </w:t>
      </w:r>
      <w:r w:rsidRPr="006A4710">
        <w:rPr>
          <w:rFonts w:eastAsia="Calibri" w:cs="Times New Roman"/>
          <w:b/>
          <w:bCs/>
          <w:sz w:val="24"/>
          <w:szCs w:val="24"/>
        </w:rPr>
        <w:t>l</w:t>
      </w:r>
      <w:r w:rsidRPr="006A4710">
        <w:rPr>
          <w:rFonts w:eastAsia="Calibri" w:cs="Times New Roman"/>
          <w:sz w:val="24"/>
          <w:szCs w:val="24"/>
        </w:rPr>
        <w:t>a întâlnirea comitetului respectiv.</w:t>
      </w:r>
    </w:p>
    <w:p w14:paraId="6B938AAA" w14:textId="77777777" w:rsidR="00830109" w:rsidRPr="006A4710" w:rsidRDefault="00830109" w:rsidP="00830109">
      <w:pPr>
        <w:spacing w:after="0" w:line="276" w:lineRule="auto"/>
        <w:rPr>
          <w:rFonts w:eastAsia="Calibri" w:cs="Times New Roman"/>
          <w:b/>
          <w:bCs/>
          <w:sz w:val="24"/>
          <w:szCs w:val="24"/>
        </w:rPr>
      </w:pPr>
    </w:p>
    <w:p w14:paraId="048DE424"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Componenţa şi obligaţiile comitetului de selecţie şi a comitetului de soluţionare a contestatiilor:</w:t>
      </w:r>
    </w:p>
    <w:p w14:paraId="5275E30A" w14:textId="77777777" w:rsidR="00830109" w:rsidRPr="006A4710" w:rsidRDefault="00830109" w:rsidP="00830109">
      <w:pPr>
        <w:spacing w:after="0" w:line="276" w:lineRule="auto"/>
        <w:rPr>
          <w:sz w:val="24"/>
          <w:szCs w:val="24"/>
        </w:rPr>
      </w:pPr>
      <w:r w:rsidRPr="006A4710">
        <w:rPr>
          <w:rFonts w:eastAsia="Calibri" w:cs="Times New Roman"/>
          <w:sz w:val="24"/>
          <w:szCs w:val="24"/>
        </w:rPr>
        <w:t>Membrii Comitetului de Selecţie format din minimum 7 membri ai parteneriatului (pentru fiecare membru al comitetului de selecție se va stabili de asemenea, un membru supleant)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14:paraId="0F93C5AF"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de a respecta confidențialitatea lucrărilor şi imparțialitatea în adoptarea deciziilor Comitetului de Selecţie şi Comisiei de Soluționare a Contestațiilor;</w:t>
      </w:r>
    </w:p>
    <w:p w14:paraId="33139641"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adoptarea deciziilor în urma soluționării contestațiilor se face de către membri prezenți ai Comisiei de Soluționare a Contestațiilor, prin vot majoritar;</w:t>
      </w:r>
    </w:p>
    <w:p w14:paraId="117800A0"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se vor elabora decizii şi vor fi adoptate de Comitetul de selecţie sau respectiv a Comisiei de Soluționare a Contestațiilor, dacă este cazul de o contestație.</w:t>
      </w:r>
    </w:p>
    <w:p w14:paraId="43BCB8C4" w14:textId="77777777" w:rsidR="00830109" w:rsidRPr="006A4710" w:rsidRDefault="00830109" w:rsidP="00AF5528">
      <w:pPr>
        <w:pStyle w:val="ListParagraph"/>
        <w:numPr>
          <w:ilvl w:val="0"/>
          <w:numId w:val="2"/>
        </w:numPr>
        <w:spacing w:line="276" w:lineRule="auto"/>
        <w:ind w:left="720" w:hanging="360"/>
        <w:contextualSpacing/>
        <w:rPr>
          <w:rFonts w:cs="Times New Roman"/>
          <w:sz w:val="24"/>
          <w:szCs w:val="24"/>
          <w:lang w:val="ro-RO"/>
        </w:rPr>
      </w:pPr>
      <w:r w:rsidRPr="006A4710">
        <w:rPr>
          <w:rFonts w:cs="Times New Roman"/>
          <w:sz w:val="24"/>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3A090B59" w14:textId="77777777" w:rsidR="00830109" w:rsidRPr="006A4710" w:rsidRDefault="00830109" w:rsidP="00830109">
      <w:pPr>
        <w:ind w:left="990"/>
        <w:rPr>
          <w:rFonts w:cs="Times New Roman"/>
          <w:sz w:val="24"/>
          <w:szCs w:val="24"/>
        </w:rPr>
      </w:pPr>
    </w:p>
    <w:p w14:paraId="08052E80" w14:textId="77777777" w:rsidR="00830109" w:rsidRPr="006A4710" w:rsidRDefault="00830109" w:rsidP="00830109">
      <w:pPr>
        <w:pStyle w:val="Heading1"/>
        <w:tabs>
          <w:tab w:val="clear" w:pos="-450"/>
          <w:tab w:val="num" w:pos="432"/>
        </w:tabs>
        <w:spacing w:after="240" w:line="257" w:lineRule="auto"/>
        <w:ind w:left="431" w:hanging="431"/>
      </w:pPr>
      <w:bookmarkStart w:id="39" w:name="_Toc515541584"/>
      <w:bookmarkStart w:id="40" w:name="_Toc521047534"/>
      <w:r w:rsidRPr="006A4710">
        <w:t>COMPLETAREA, DEPUNEREA ȘI VERIFICAREA DOSARULUI CERERII DE FINANȚARE</w:t>
      </w:r>
      <w:bookmarkEnd w:id="39"/>
      <w:bookmarkEnd w:id="40"/>
    </w:p>
    <w:p w14:paraId="49D59DD2" w14:textId="77777777" w:rsidR="00830109" w:rsidRPr="006A4710" w:rsidRDefault="00830109" w:rsidP="00830109">
      <w:pPr>
        <w:spacing w:after="0" w:line="276" w:lineRule="auto"/>
        <w:rPr>
          <w:rFonts w:eastAsia="Calibri" w:cs="Times New Roman"/>
          <w:sz w:val="24"/>
          <w:szCs w:val="24"/>
        </w:rPr>
      </w:pPr>
      <w:bookmarkStart w:id="41" w:name="_Hlk480236258"/>
      <w:r w:rsidRPr="006A4710">
        <w:rPr>
          <w:rFonts w:eastAsia="Calibri" w:cs="Times New Roman"/>
          <w:sz w:val="24"/>
          <w:szCs w:val="24"/>
        </w:rPr>
        <w:t>Dosarul Cererii de Finanţare conține Cererea de Finanţare însoțită de anexele tehnice şi administrative, legate într-un singur dosar, astfel încât să nu permită detașarea şi/sau înlocuirea acestora.</w:t>
      </w:r>
    </w:p>
    <w:p w14:paraId="23145968"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Cererile de finanțare utilizate de solicitanți vor fi cele disponibile pe site‐ul GAL la momentul lansării apelului de selecție (format editabil).</w:t>
      </w:r>
    </w:p>
    <w:p w14:paraId="5EB6B5A2" w14:textId="77777777" w:rsidR="00830109" w:rsidRPr="006A4710" w:rsidRDefault="00830109" w:rsidP="00830109">
      <w:pPr>
        <w:spacing w:after="0" w:line="276" w:lineRule="auto"/>
        <w:rPr>
          <w:rFonts w:eastAsia="Calibri" w:cs="Times New Roman"/>
          <w:sz w:val="24"/>
          <w:szCs w:val="24"/>
        </w:rPr>
      </w:pPr>
    </w:p>
    <w:p w14:paraId="2262F34D" w14:textId="77777777" w:rsidR="00830109" w:rsidRPr="006A4710" w:rsidRDefault="00830109" w:rsidP="00830109">
      <w:pPr>
        <w:spacing w:after="0" w:line="276" w:lineRule="auto"/>
        <w:rPr>
          <w:rFonts w:eastAsia="Times New Roman" w:cs="Trebuchet MS"/>
          <w:b/>
          <w:sz w:val="24"/>
          <w:szCs w:val="24"/>
        </w:rPr>
      </w:pPr>
    </w:p>
    <w:p w14:paraId="491C9695" w14:textId="77777777" w:rsidR="00830109" w:rsidRPr="006A4710" w:rsidRDefault="00830109" w:rsidP="00830109">
      <w:pPr>
        <w:spacing w:after="0" w:line="276" w:lineRule="auto"/>
        <w:rPr>
          <w:rFonts w:eastAsia="Calibri" w:cs="Times New Roman"/>
          <w:sz w:val="24"/>
          <w:szCs w:val="24"/>
        </w:rPr>
      </w:pPr>
      <w:r w:rsidRPr="006A4710">
        <w:rPr>
          <w:rFonts w:eastAsia="Times New Roman" w:cs="Trebuchet MS"/>
          <w:b/>
          <w:sz w:val="24"/>
          <w:szCs w:val="24"/>
        </w:rPr>
        <w:t>ATENŢIE!</w:t>
      </w:r>
      <w:r w:rsidRPr="006A4710">
        <w:rPr>
          <w:rFonts w:eastAsia="Calibri" w:cs="Times New Roman"/>
          <w:sz w:val="24"/>
          <w:szCs w:val="24"/>
        </w:rPr>
        <w:t xml:space="preserve"> </w:t>
      </w:r>
    </w:p>
    <w:p w14:paraId="68C9A226"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Cererea de Finanţare trebuie însoțită de anexele prevăzute în modelul standard. Anexele Cererii de Finanţare fac parte integrantă din aceasta.</w:t>
      </w:r>
    </w:p>
    <w:p w14:paraId="1A5E8BB6" w14:textId="77777777" w:rsidR="00830109" w:rsidRPr="006A4710" w:rsidRDefault="00830109" w:rsidP="00830109">
      <w:pPr>
        <w:spacing w:after="0" w:line="276" w:lineRule="auto"/>
        <w:rPr>
          <w:rFonts w:eastAsia="Calibri" w:cs="Times New Roman"/>
          <w:sz w:val="24"/>
          <w:szCs w:val="24"/>
        </w:rPr>
      </w:pPr>
    </w:p>
    <w:p w14:paraId="38227AEB" w14:textId="77777777" w:rsidR="00830109" w:rsidRPr="006A4710" w:rsidRDefault="00830109" w:rsidP="00830109">
      <w:pPr>
        <w:spacing w:after="0" w:line="240" w:lineRule="auto"/>
        <w:rPr>
          <w:rFonts w:eastAsia="Calibri" w:cs="Times New Roman"/>
          <w:sz w:val="24"/>
          <w:szCs w:val="24"/>
        </w:rPr>
      </w:pPr>
      <w:r w:rsidRPr="006A4710">
        <w:rPr>
          <w:rFonts w:eastAsia="Trebuchet MS" w:cs="Trebuchet MS"/>
          <w:sz w:val="24"/>
          <w:szCs w:val="24"/>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6A4710">
        <w:rPr>
          <w:rFonts w:eastAsia="Trebuchet MS" w:cs="Trebuchet MS"/>
          <w:sz w:val="24"/>
          <w:szCs w:val="24"/>
        </w:rPr>
        <w:lastRenderedPageBreak/>
        <w:t>renumerotarea secţiunilor, anexarea documentelor suport în altă ordine decât cea specificată etc.) poate conduce la respingerea Dosarului Cererii de Finanţare.</w:t>
      </w:r>
    </w:p>
    <w:p w14:paraId="1DD24CE2" w14:textId="77777777" w:rsidR="00830109" w:rsidRPr="006A4710" w:rsidRDefault="00830109" w:rsidP="00830109">
      <w:pPr>
        <w:spacing w:after="0" w:line="276" w:lineRule="auto"/>
        <w:rPr>
          <w:rFonts w:eastAsia="Calibri" w:cs="Times New Roman"/>
          <w:sz w:val="24"/>
          <w:szCs w:val="24"/>
        </w:rPr>
      </w:pPr>
    </w:p>
    <w:p w14:paraId="27DC46D4" w14:textId="77777777" w:rsidR="00830109" w:rsidRPr="006A4710" w:rsidRDefault="00830109" w:rsidP="00830109">
      <w:pPr>
        <w:rPr>
          <w:rFonts w:cs="Trebuchet MS"/>
          <w:sz w:val="24"/>
          <w:szCs w:val="24"/>
        </w:rPr>
      </w:pPr>
      <w:r w:rsidRPr="006A4710">
        <w:rPr>
          <w:rFonts w:cs="Times New Roman"/>
          <w:sz w:val="24"/>
          <w:szCs w:val="24"/>
        </w:rPr>
        <w:t xml:space="preserve"> 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830109" w:rsidRPr="006A4710" w14:paraId="57A793E0" w14:textId="77777777" w:rsidTr="0027117C">
        <w:trPr>
          <w:trHeight w:val="152"/>
        </w:trPr>
        <w:tc>
          <w:tcPr>
            <w:tcW w:w="2718" w:type="dxa"/>
            <w:tcBorders>
              <w:top w:val="single" w:sz="4" w:space="0" w:color="000000"/>
              <w:left w:val="single" w:sz="4" w:space="0" w:color="000000"/>
              <w:bottom w:val="single" w:sz="4" w:space="0" w:color="000000"/>
            </w:tcBorders>
            <w:shd w:val="clear" w:color="auto" w:fill="auto"/>
          </w:tcPr>
          <w:p w14:paraId="48960CDB" w14:textId="77777777" w:rsidR="00830109" w:rsidRPr="006A4710" w:rsidRDefault="00830109" w:rsidP="0027117C">
            <w:pPr>
              <w:spacing w:after="0" w:line="240" w:lineRule="auto"/>
              <w:rPr>
                <w:rFonts w:cs="Trebuchet MS"/>
                <w:sz w:val="24"/>
                <w:szCs w:val="24"/>
              </w:rPr>
            </w:pPr>
            <w:r w:rsidRPr="006A4710">
              <w:rPr>
                <w:rFonts w:cs="Trebuchet MS"/>
                <w:sz w:val="24"/>
                <w:szCs w:val="24"/>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3F77FF3B" w14:textId="77777777" w:rsidR="00830109" w:rsidRPr="006A4710" w:rsidRDefault="00830109" w:rsidP="0027117C">
            <w:pPr>
              <w:spacing w:after="0" w:line="240" w:lineRule="auto"/>
              <w:rPr>
                <w:rFonts w:cs="Trebuchet MS"/>
                <w:sz w:val="24"/>
                <w:szCs w:val="24"/>
              </w:rPr>
            </w:pPr>
            <w:r w:rsidRPr="006A4710">
              <w:rPr>
                <w:rFonts w:cs="Trebuchet MS"/>
                <w:sz w:val="24"/>
                <w:szCs w:val="24"/>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798753D2" w14:textId="77777777" w:rsidR="00830109" w:rsidRPr="006A4710" w:rsidRDefault="00830109" w:rsidP="0027117C">
            <w:pPr>
              <w:spacing w:after="0" w:line="240" w:lineRule="auto"/>
              <w:rPr>
                <w:sz w:val="24"/>
                <w:szCs w:val="24"/>
              </w:rPr>
            </w:pPr>
            <w:r w:rsidRPr="006A4710">
              <w:rPr>
                <w:rFonts w:cs="Trebuchet MS"/>
                <w:sz w:val="24"/>
                <w:szCs w:val="24"/>
              </w:rPr>
              <w:t xml:space="preserve">Nr. Pagină (de la..... până la.....) </w:t>
            </w:r>
          </w:p>
        </w:tc>
      </w:tr>
    </w:tbl>
    <w:p w14:paraId="52E0EA7D" w14:textId="77777777" w:rsidR="00830109" w:rsidRPr="006A4710" w:rsidRDefault="00830109" w:rsidP="00830109">
      <w:pPr>
        <w:rPr>
          <w:sz w:val="24"/>
          <w:szCs w:val="24"/>
        </w:rPr>
      </w:pPr>
    </w:p>
    <w:p w14:paraId="1990AFC1" w14:textId="77777777" w:rsidR="00830109" w:rsidRPr="006A4710" w:rsidRDefault="00830109" w:rsidP="00830109">
      <w:pPr>
        <w:rPr>
          <w:rFonts w:eastAsia="Calibri" w:cs="Times New Roman"/>
          <w:sz w:val="24"/>
          <w:szCs w:val="24"/>
        </w:rPr>
      </w:pPr>
      <w:r w:rsidRPr="006A4710">
        <w:rPr>
          <w:rFonts w:cs="Times New Roman"/>
          <w:sz w:val="24"/>
          <w:szCs w:val="24"/>
        </w:rPr>
        <w:t xml:space="preserve">Pagina opis va fi pagina cu numarul 0 a Cererii de Finanţare. </w:t>
      </w:r>
    </w:p>
    <w:p w14:paraId="5EB339A1" w14:textId="77777777" w:rsidR="00830109" w:rsidRPr="006A4710" w:rsidRDefault="00830109" w:rsidP="00830109">
      <w:pPr>
        <w:spacing w:after="0" w:line="276" w:lineRule="auto"/>
        <w:rPr>
          <w:rFonts w:eastAsia="Calibri" w:cs="Times New Roman"/>
          <w:sz w:val="24"/>
          <w:szCs w:val="24"/>
        </w:rPr>
      </w:pPr>
    </w:p>
    <w:p w14:paraId="1CB6D060" w14:textId="77777777" w:rsidR="00830109" w:rsidRPr="006A4710" w:rsidRDefault="00830109" w:rsidP="00830109">
      <w:pPr>
        <w:spacing w:after="0" w:line="276" w:lineRule="auto"/>
        <w:rPr>
          <w:rFonts w:eastAsia="Calibri" w:cs="Times New Roman"/>
          <w:b/>
          <w:sz w:val="24"/>
          <w:szCs w:val="24"/>
        </w:rPr>
      </w:pPr>
      <w:r w:rsidRPr="006A4710">
        <w:rPr>
          <w:rFonts w:eastAsia="Calibri" w:cs="Times New Roman"/>
          <w:b/>
          <w:sz w:val="24"/>
          <w:szCs w:val="24"/>
        </w:rPr>
        <w:t xml:space="preserve">Cererea de Finanţare trebuie completată într-un mod clar şi coerent pentru a înlesni procesul de evaluare a acesteia. În acest sens, se vor furniza numai informaţiile necesare şi relevante, care vor preciza </w:t>
      </w:r>
      <w:r w:rsidRPr="006A4710">
        <w:rPr>
          <w:rFonts w:eastAsia="Calibri" w:cs="Times New Roman"/>
          <w:b/>
          <w:sz w:val="24"/>
          <w:szCs w:val="24"/>
          <w:u w:val="single"/>
        </w:rPr>
        <w:t>modul în care va fi atins scopul proiectului, avantajele ce vor rezulta din implementarea acestuia şi în ce măsură proiectul contribuie la realizarea obiectivelor Strategiei de Dezvoltare Locală</w:t>
      </w:r>
      <w:r w:rsidRPr="006A4710">
        <w:rPr>
          <w:rFonts w:eastAsia="Calibri" w:cs="Times New Roman"/>
          <w:b/>
          <w:sz w:val="24"/>
          <w:szCs w:val="24"/>
        </w:rPr>
        <w:t>.</w:t>
      </w:r>
    </w:p>
    <w:p w14:paraId="2C64A228" w14:textId="77777777" w:rsidR="00830109" w:rsidRPr="006A4710" w:rsidRDefault="00830109" w:rsidP="00830109">
      <w:pPr>
        <w:spacing w:after="0" w:line="276" w:lineRule="auto"/>
        <w:rPr>
          <w:rFonts w:eastAsia="Calibri" w:cs="Times New Roman"/>
          <w:sz w:val="24"/>
          <w:szCs w:val="24"/>
        </w:rPr>
      </w:pPr>
    </w:p>
    <w:p w14:paraId="2BADA39C"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Compartimentul tehnic al GAL asigură suportul necesar solicitanților pentru completarea cererilor de finanțare, privind aspectele de conformitate pe care aceștia trebuie să le îndeplinească.</w:t>
      </w:r>
    </w:p>
    <w:p w14:paraId="3F6A71A9"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Responsabilitatea completării cererii de finanțare în conformitate cu Ghidul de implementare aparține solicitantului.</w:t>
      </w:r>
    </w:p>
    <w:p w14:paraId="71974000" w14:textId="77777777" w:rsidR="00830109" w:rsidRPr="006A4710" w:rsidRDefault="00830109" w:rsidP="00830109">
      <w:pPr>
        <w:spacing w:after="0" w:line="276" w:lineRule="auto"/>
        <w:rPr>
          <w:rFonts w:eastAsia="Calibri" w:cs="Times New Roman"/>
          <w:sz w:val="24"/>
          <w:szCs w:val="24"/>
        </w:rPr>
      </w:pPr>
    </w:p>
    <w:p w14:paraId="527F3783" w14:textId="77777777" w:rsidR="00830109" w:rsidRPr="006A4710" w:rsidRDefault="00830109" w:rsidP="00830109">
      <w:pPr>
        <w:spacing w:after="0"/>
        <w:rPr>
          <w:rFonts w:eastAsia="Calibri" w:cs="Times New Roman"/>
          <w:sz w:val="24"/>
          <w:szCs w:val="24"/>
        </w:rPr>
      </w:pPr>
      <w:r w:rsidRPr="006A4710">
        <w:rPr>
          <w:rFonts w:eastAsia="Calibri" w:cs="Times New Roman"/>
          <w:sz w:val="24"/>
          <w:szCs w:val="24"/>
        </w:rPr>
        <w:t xml:space="preserve">Cererea de finanțare se depune în format letric în </w:t>
      </w:r>
      <w:r w:rsidRPr="006A4710">
        <w:rPr>
          <w:rFonts w:eastAsia="Calibri" w:cs="Times New Roman"/>
          <w:b/>
          <w:sz w:val="24"/>
          <w:szCs w:val="24"/>
        </w:rPr>
        <w:t>două exemplare (un original și o copie)</w:t>
      </w:r>
      <w:r w:rsidRPr="006A4710">
        <w:rPr>
          <w:rFonts w:eastAsia="Calibri" w:cs="Times New Roman"/>
          <w:sz w:val="24"/>
          <w:szCs w:val="24"/>
        </w:rPr>
        <w:t xml:space="preserve"> și în format electronic (CD/DVD – 2 exemplare, care va cuprinde scan-ul cererii de finanțare).</w:t>
      </w:r>
    </w:p>
    <w:p w14:paraId="75816BA3" w14:textId="77777777" w:rsidR="00830109" w:rsidRPr="006A4710" w:rsidRDefault="00830109" w:rsidP="00830109">
      <w:pPr>
        <w:spacing w:after="0"/>
        <w:rPr>
          <w:rFonts w:cs="Times New Roman"/>
          <w:sz w:val="24"/>
          <w:szCs w:val="24"/>
        </w:rPr>
      </w:pPr>
      <w:r w:rsidRPr="006A4710">
        <w:rPr>
          <w:rFonts w:eastAsia="Calibri" w:cs="Times New Roman"/>
          <w:sz w:val="24"/>
          <w:szCs w:val="24"/>
        </w:rPr>
        <w:t>Exemplarele vor fi marcate clar, pe copertă, în partea superioară dreaptă, cu „ORIGINAL”, respectiv „COPIE”.</w:t>
      </w:r>
    </w:p>
    <w:p w14:paraId="010B3E43" w14:textId="77777777" w:rsidR="00830109" w:rsidRPr="006A4710" w:rsidRDefault="00830109" w:rsidP="00830109">
      <w:pPr>
        <w:spacing w:after="0"/>
        <w:rPr>
          <w:rFonts w:cs="Times New Roman"/>
          <w:sz w:val="24"/>
          <w:szCs w:val="24"/>
        </w:rPr>
      </w:pPr>
    </w:p>
    <w:p w14:paraId="27602F23" w14:textId="77777777" w:rsidR="00830109" w:rsidRPr="006A4710" w:rsidRDefault="00830109" w:rsidP="00830109">
      <w:pPr>
        <w:spacing w:after="0" w:line="276" w:lineRule="auto"/>
        <w:rPr>
          <w:rFonts w:eastAsia="Calibri" w:cs="Times New Roman"/>
          <w:sz w:val="24"/>
          <w:szCs w:val="24"/>
        </w:rPr>
      </w:pPr>
      <w:r w:rsidRPr="006A4710">
        <w:rPr>
          <w:rFonts w:eastAsia="Times New Roman" w:cs="Trebuchet MS"/>
          <w:b/>
          <w:sz w:val="24"/>
          <w:szCs w:val="24"/>
        </w:rPr>
        <w:t>ATENŢIE!</w:t>
      </w:r>
      <w:r w:rsidRPr="006A4710">
        <w:rPr>
          <w:rFonts w:eastAsia="Calibri" w:cs="Times New Roman"/>
          <w:sz w:val="24"/>
          <w:szCs w:val="24"/>
        </w:rPr>
        <w:t xml:space="preserve"> Dosarul cererii de finanțare se depune în format fizic la sediul GAL.</w:t>
      </w:r>
    </w:p>
    <w:p w14:paraId="2FFD1E4B" w14:textId="77777777" w:rsidR="00830109" w:rsidRPr="006A4710" w:rsidRDefault="00830109" w:rsidP="00830109">
      <w:pPr>
        <w:shd w:val="clear" w:color="auto" w:fill="FFFFFF"/>
        <w:spacing w:after="0" w:line="276" w:lineRule="auto"/>
        <w:rPr>
          <w:rFonts w:eastAsia="Calibri" w:cs="Times New Roman"/>
          <w:sz w:val="24"/>
          <w:szCs w:val="24"/>
        </w:rPr>
      </w:pPr>
    </w:p>
    <w:p w14:paraId="1C7FFAA7" w14:textId="77777777" w:rsidR="00830109" w:rsidRPr="006A4710" w:rsidRDefault="00830109" w:rsidP="00830109">
      <w:pPr>
        <w:pStyle w:val="ListParagraph"/>
        <w:spacing w:line="276" w:lineRule="auto"/>
        <w:ind w:left="0"/>
        <w:rPr>
          <w:i/>
          <w:sz w:val="24"/>
          <w:szCs w:val="24"/>
          <w:lang w:val="ro-RO"/>
        </w:rPr>
      </w:pPr>
      <w:r w:rsidRPr="006A4710">
        <w:rPr>
          <w:sz w:val="24"/>
          <w:szCs w:val="24"/>
          <w:lang w:val="ro-RO"/>
        </w:rPr>
        <w:t xml:space="preserve">Proiectul va fi înaintat departamentului tehnic responsabil de evaluarea proiectelor. </w:t>
      </w:r>
    </w:p>
    <w:p w14:paraId="75A50FB3" w14:textId="77777777" w:rsidR="00830109" w:rsidRPr="006A4710" w:rsidRDefault="00830109" w:rsidP="00830109">
      <w:pPr>
        <w:pStyle w:val="ListParagraph"/>
        <w:spacing w:line="276" w:lineRule="auto"/>
        <w:ind w:left="0"/>
        <w:rPr>
          <w:i/>
          <w:sz w:val="24"/>
          <w:szCs w:val="24"/>
          <w:lang w:val="ro-RO"/>
        </w:rPr>
      </w:pPr>
    </w:p>
    <w:p w14:paraId="58582E8D" w14:textId="77777777" w:rsidR="00830109" w:rsidRPr="006A4710" w:rsidRDefault="00830109" w:rsidP="00830109">
      <w:pPr>
        <w:pStyle w:val="ListParagraph"/>
        <w:spacing w:line="276" w:lineRule="auto"/>
        <w:ind w:left="0"/>
        <w:rPr>
          <w:b/>
          <w:i/>
          <w:sz w:val="24"/>
          <w:szCs w:val="24"/>
          <w:lang w:val="ro-RO"/>
        </w:rPr>
      </w:pPr>
      <w:r w:rsidRPr="006A4710">
        <w:rPr>
          <w:b/>
          <w:i/>
          <w:sz w:val="24"/>
          <w:szCs w:val="24"/>
          <w:lang w:val="ro-RO"/>
        </w:rPr>
        <w:t>DOCUMENTELE NECESARE LA DEPUNEREA CERERII DE FINANȚARE (NUMEROTATE CONFORM POZIŢIEI DIN CEREREA DE FINANȚARE)</w:t>
      </w:r>
    </w:p>
    <w:bookmarkEnd w:id="41"/>
    <w:p w14:paraId="3B2379FE" w14:textId="5359BEB2" w:rsidR="00830109" w:rsidRPr="006A4710" w:rsidRDefault="00830109" w:rsidP="00830109">
      <w:pPr>
        <w:widowControl w:val="0"/>
        <w:spacing w:after="0" w:line="240" w:lineRule="auto"/>
        <w:rPr>
          <w:rFonts w:eastAsia="Trebuchet MS" w:cs="Trebuchet MS"/>
          <w:lang w:eastAsia="x-none" w:bidi="x-none"/>
        </w:rPr>
      </w:pPr>
    </w:p>
    <w:tbl>
      <w:tblPr>
        <w:tblW w:w="5000" w:type="pct"/>
        <w:tblLook w:val="04A0" w:firstRow="1" w:lastRow="0" w:firstColumn="1" w:lastColumn="0" w:noHBand="0" w:noVBand="1"/>
      </w:tblPr>
      <w:tblGrid>
        <w:gridCol w:w="9026"/>
      </w:tblGrid>
      <w:tr w:rsidR="00F81A5C" w:rsidRPr="006A4710" w14:paraId="57DE4AA1" w14:textId="77777777" w:rsidTr="00F81A5C">
        <w:trPr>
          <w:trHeight w:val="930"/>
        </w:trPr>
        <w:tc>
          <w:tcPr>
            <w:tcW w:w="5000" w:type="pct"/>
            <w:shd w:val="clear" w:color="auto" w:fill="auto"/>
            <w:vAlign w:val="bottom"/>
            <w:hideMark/>
          </w:tcPr>
          <w:p w14:paraId="20898C7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1.a) Certificatul de înregistrare (inclusiv anexele) eliberat de Oficiul Registrului Comerţului conform legislaţiei naţionale cu modificările şi completările ulterioare</w:t>
            </w:r>
            <w:r w:rsidRPr="00F81A5C">
              <w:rPr>
                <w:rFonts w:eastAsia="Times New Roman"/>
                <w:bCs/>
                <w:sz w:val="24"/>
                <w:szCs w:val="24"/>
                <w:lang w:val="en-GB" w:eastAsia="en-GB"/>
              </w:rPr>
              <w:br/>
              <w:t xml:space="preserve">                                                   sau</w:t>
            </w:r>
          </w:p>
        </w:tc>
      </w:tr>
      <w:tr w:rsidR="00F81A5C" w:rsidRPr="006A4710" w14:paraId="481E4E09" w14:textId="77777777" w:rsidTr="00F81A5C">
        <w:trPr>
          <w:trHeight w:val="705"/>
        </w:trPr>
        <w:tc>
          <w:tcPr>
            <w:tcW w:w="5000" w:type="pct"/>
            <w:shd w:val="clear" w:color="auto" w:fill="auto"/>
            <w:vAlign w:val="bottom"/>
            <w:hideMark/>
          </w:tcPr>
          <w:p w14:paraId="05E1F26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1.b) Certificat de înscriere în Registrul Asociaţiilor şi Fundaţiilor / Certificat de înscriere a persoanei juridice emis de Judecătorie</w:t>
            </w:r>
          </w:p>
        </w:tc>
      </w:tr>
      <w:tr w:rsidR="00F81A5C" w:rsidRPr="006A4710" w14:paraId="3DE4950F" w14:textId="77777777" w:rsidTr="00F81A5C">
        <w:trPr>
          <w:trHeight w:val="495"/>
        </w:trPr>
        <w:tc>
          <w:tcPr>
            <w:tcW w:w="5000" w:type="pct"/>
            <w:shd w:val="clear" w:color="auto" w:fill="auto"/>
            <w:hideMark/>
          </w:tcPr>
          <w:p w14:paraId="4DA49492"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lastRenderedPageBreak/>
              <w:t>2. Statutul grupului de producători</w:t>
            </w:r>
          </w:p>
        </w:tc>
      </w:tr>
      <w:tr w:rsidR="00F81A5C" w:rsidRPr="006A4710" w14:paraId="3031B82C" w14:textId="77777777" w:rsidTr="00F81A5C">
        <w:trPr>
          <w:trHeight w:val="705"/>
        </w:trPr>
        <w:tc>
          <w:tcPr>
            <w:tcW w:w="5000" w:type="pct"/>
            <w:shd w:val="clear" w:color="auto" w:fill="auto"/>
            <w:hideMark/>
          </w:tcPr>
          <w:p w14:paraId="05372922"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3. Lista membrilor grupului de producători, actualizată la data depunerii Cererii de Finanţare</w:t>
            </w:r>
          </w:p>
        </w:tc>
      </w:tr>
      <w:tr w:rsidR="00F81A5C" w:rsidRPr="006A4710" w14:paraId="2585709D" w14:textId="77777777" w:rsidTr="00F81A5C">
        <w:trPr>
          <w:trHeight w:val="555"/>
        </w:trPr>
        <w:tc>
          <w:tcPr>
            <w:tcW w:w="5000" w:type="pct"/>
            <w:shd w:val="clear" w:color="auto" w:fill="auto"/>
            <w:hideMark/>
          </w:tcPr>
          <w:p w14:paraId="7E733A03"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4. Copia actului de identitate a reprezentantul legal</w:t>
            </w:r>
          </w:p>
        </w:tc>
      </w:tr>
      <w:tr w:rsidR="00F81A5C" w:rsidRPr="006A4710" w14:paraId="652049CE" w14:textId="77777777" w:rsidTr="005E63EC">
        <w:trPr>
          <w:trHeight w:val="855"/>
        </w:trPr>
        <w:tc>
          <w:tcPr>
            <w:tcW w:w="5000" w:type="pct"/>
            <w:shd w:val="clear" w:color="auto" w:fill="D9D9D9" w:themeFill="background1" w:themeFillShade="D9"/>
            <w:vAlign w:val="center"/>
            <w:hideMark/>
          </w:tcPr>
          <w:p w14:paraId="0B3E03B1" w14:textId="55C4304A" w:rsidR="00F81A5C" w:rsidRPr="00F81A5C" w:rsidRDefault="00F81A5C" w:rsidP="00F81A5C">
            <w:pPr>
              <w:suppressAutoHyphens w:val="0"/>
              <w:spacing w:after="0" w:line="240" w:lineRule="auto"/>
              <w:jc w:val="left"/>
              <w:rPr>
                <w:rFonts w:eastAsia="Times New Roman"/>
                <w:b/>
                <w:bCs/>
                <w:sz w:val="24"/>
                <w:szCs w:val="24"/>
                <w:lang w:val="en-GB" w:eastAsia="en-GB"/>
              </w:rPr>
            </w:pPr>
            <w:r w:rsidRPr="00F81A5C">
              <w:rPr>
                <w:rFonts w:eastAsia="Times New Roman"/>
                <w:bCs/>
                <w:sz w:val="24"/>
                <w:szCs w:val="24"/>
                <w:shd w:val="clear" w:color="auto" w:fill="D9D9D9" w:themeFill="background1" w:themeFillShade="D9"/>
                <w:lang w:val="en-GB" w:eastAsia="en-GB"/>
              </w:rPr>
              <w:t>5. Adresă emisă de bancă/trezorerie cu datele de identificare ale acesteia și ale contului aferent proiectului FEADR (denumirea, adresa bancă/trezorerie, codul IBAN al contului de operațiuni cu AFIR)</w:t>
            </w:r>
            <w:r w:rsidR="005E63EC" w:rsidRPr="006A4710">
              <w:rPr>
                <w:rFonts w:eastAsia="Times New Roman"/>
                <w:bCs/>
                <w:sz w:val="24"/>
                <w:szCs w:val="24"/>
                <w:shd w:val="clear" w:color="auto" w:fill="D9D9D9" w:themeFill="background1" w:themeFillShade="D9"/>
                <w:lang w:val="en-GB" w:eastAsia="en-GB"/>
              </w:rPr>
              <w:t xml:space="preserve"> (doar în etpa de contractare</w:t>
            </w:r>
            <w:r w:rsidR="005E63EC" w:rsidRPr="006A4710">
              <w:rPr>
                <w:rFonts w:eastAsia="Times New Roman"/>
                <w:bCs/>
                <w:sz w:val="24"/>
                <w:szCs w:val="24"/>
                <w:lang w:val="en-GB" w:eastAsia="en-GB"/>
              </w:rPr>
              <w:t>)</w:t>
            </w:r>
          </w:p>
        </w:tc>
      </w:tr>
      <w:tr w:rsidR="00F81A5C" w:rsidRPr="006A4710" w14:paraId="2FBB6C4A" w14:textId="77777777" w:rsidTr="00F81A5C">
        <w:trPr>
          <w:trHeight w:val="2010"/>
        </w:trPr>
        <w:tc>
          <w:tcPr>
            <w:tcW w:w="5000" w:type="pct"/>
            <w:shd w:val="clear" w:color="auto" w:fill="auto"/>
            <w:vAlign w:val="center"/>
            <w:hideMark/>
          </w:tcPr>
          <w:p w14:paraId="22BC5FF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 În cazul solicitantilor care primesc punctaj in cadrul principiului asocierii exploatațiilor de mici dimensiuni:</w:t>
            </w:r>
            <w:r w:rsidRPr="00F81A5C">
              <w:rPr>
                <w:rFonts w:eastAsia="Times New Roman"/>
                <w:bCs/>
                <w:sz w:val="24"/>
                <w:szCs w:val="24"/>
                <w:lang w:val="en-GB" w:eastAsia="en-GB"/>
              </w:rPr>
              <w:br/>
            </w:r>
            <w:proofErr w:type="gramStart"/>
            <w:r w:rsidRPr="00F81A5C">
              <w:rPr>
                <w:rFonts w:eastAsia="Times New Roman"/>
                <w:bCs/>
                <w:sz w:val="24"/>
                <w:szCs w:val="24"/>
                <w:lang w:val="en-GB" w:eastAsia="en-GB"/>
              </w:rPr>
              <w:t>6.a</w:t>
            </w:r>
            <w:proofErr w:type="gramEnd"/>
            <w:r w:rsidRPr="00F81A5C">
              <w:rPr>
                <w:rFonts w:eastAsia="Times New Roman"/>
                <w:bCs/>
                <w:sz w:val="24"/>
                <w:szCs w:val="24"/>
                <w:lang w:val="en-GB" w:eastAsia="en-GB"/>
              </w:rPr>
              <w:t>).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r w:rsidRPr="00F81A5C">
              <w:rPr>
                <w:rFonts w:eastAsia="Times New Roman"/>
                <w:bCs/>
                <w:sz w:val="24"/>
                <w:szCs w:val="24"/>
                <w:lang w:val="en-GB" w:eastAsia="en-GB"/>
              </w:rPr>
              <w:br/>
              <w:t>perioada de desfasurare a contractului cu AFIR.</w:t>
            </w:r>
          </w:p>
        </w:tc>
      </w:tr>
      <w:tr w:rsidR="00F81A5C" w:rsidRPr="006A4710" w14:paraId="6C2814D8" w14:textId="77777777" w:rsidTr="00F81A5C">
        <w:trPr>
          <w:trHeight w:val="2010"/>
        </w:trPr>
        <w:tc>
          <w:tcPr>
            <w:tcW w:w="5000" w:type="pct"/>
            <w:shd w:val="clear" w:color="auto" w:fill="auto"/>
            <w:vAlign w:val="center"/>
            <w:hideMark/>
          </w:tcPr>
          <w:p w14:paraId="443624A1"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r w:rsidRPr="00F81A5C">
              <w:rPr>
                <w:rFonts w:eastAsia="Times New Roman"/>
                <w:bCs/>
                <w:sz w:val="24"/>
                <w:szCs w:val="24"/>
                <w:lang w:val="en-GB" w:eastAsia="en-GB"/>
              </w:rPr>
              <w:br/>
              <w:t>Atenţie! În situaţia în care primăriile nu pot elibera copia registrului agricol cu situaţia curentă, se va depune copia ultimei înregistrari a registrului agricol însoţită de adeverinţă emisă de primărie privind situaţia curentă.</w:t>
            </w:r>
          </w:p>
        </w:tc>
      </w:tr>
      <w:tr w:rsidR="00F81A5C" w:rsidRPr="006A4710" w14:paraId="2275CD64" w14:textId="77777777" w:rsidTr="00F81A5C">
        <w:trPr>
          <w:trHeight w:val="2700"/>
        </w:trPr>
        <w:tc>
          <w:tcPr>
            <w:tcW w:w="5000" w:type="pct"/>
            <w:shd w:val="clear" w:color="auto" w:fill="auto"/>
            <w:vAlign w:val="center"/>
            <w:hideMark/>
          </w:tcPr>
          <w:p w14:paraId="58B492E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6.c). Document pentru efectivul de animale deţinut în proprietate:</w:t>
            </w:r>
            <w:r w:rsidRPr="00F81A5C">
              <w:rPr>
                <w:rFonts w:eastAsia="Times New Roman"/>
                <w:bCs/>
                <w:sz w:val="24"/>
                <w:szCs w:val="24"/>
                <w:lang w:val="en-GB" w:eastAsia="en-GB"/>
              </w:rPr>
              <w:b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r w:rsidRPr="00F81A5C">
              <w:rPr>
                <w:rFonts w:eastAsia="Times New Roman"/>
                <w:bCs/>
                <w:sz w:val="24"/>
                <w:szCs w:val="24"/>
                <w:lang w:val="en-GB" w:eastAsia="en-GB"/>
              </w:rPr>
              <w:b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r>
      <w:tr w:rsidR="00F81A5C" w:rsidRPr="006A4710" w14:paraId="0E3B6846" w14:textId="77777777" w:rsidTr="00F81A5C">
        <w:trPr>
          <w:trHeight w:val="1050"/>
        </w:trPr>
        <w:tc>
          <w:tcPr>
            <w:tcW w:w="5000" w:type="pct"/>
            <w:shd w:val="clear" w:color="auto" w:fill="auto"/>
            <w:vAlign w:val="center"/>
            <w:hideMark/>
          </w:tcPr>
          <w:p w14:paraId="1C5544C1"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7. FIȘA DE ÎNREGISTRARE A PRODUCĂTORILOR ÎN AGRICULTURĂ ECOLOGICĂ, eliberată de DAJ, însoțită de contractul încheiat cu un organism de inspecție și certificare</w:t>
            </w:r>
          </w:p>
        </w:tc>
      </w:tr>
      <w:tr w:rsidR="00F81A5C" w:rsidRPr="006A4710" w14:paraId="03B2D342" w14:textId="77777777" w:rsidTr="00F81A5C">
        <w:trPr>
          <w:trHeight w:val="1290"/>
        </w:trPr>
        <w:tc>
          <w:tcPr>
            <w:tcW w:w="5000" w:type="pct"/>
            <w:shd w:val="clear" w:color="auto" w:fill="auto"/>
            <w:vAlign w:val="center"/>
            <w:hideMark/>
          </w:tcPr>
          <w:p w14:paraId="181BF5D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8.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w:t>
            </w:r>
          </w:p>
        </w:tc>
      </w:tr>
      <w:tr w:rsidR="00F81A5C" w:rsidRPr="006A4710" w14:paraId="292D7FD2" w14:textId="77777777" w:rsidTr="00F81A5C">
        <w:trPr>
          <w:trHeight w:val="1290"/>
        </w:trPr>
        <w:tc>
          <w:tcPr>
            <w:tcW w:w="5000" w:type="pct"/>
            <w:shd w:val="clear" w:color="auto" w:fill="auto"/>
            <w:vAlign w:val="center"/>
            <w:hideMark/>
          </w:tcPr>
          <w:p w14:paraId="7E5F4D82" w14:textId="2B12E5AA"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lastRenderedPageBreak/>
              <w:t xml:space="preserve">9. DOCUMENT care să demonstreze calitatea de membru al grupului aplicant pentru produsul alimentar care participă la sisteme din domeniul calității produselor agricole și alimentare recunoscute sau în curs de recunoaștere la nivel </w:t>
            </w:r>
            <w:r w:rsidR="00BE1BD9">
              <w:rPr>
                <w:rFonts w:eastAsia="Times New Roman"/>
                <w:bCs/>
                <w:sz w:val="24"/>
                <w:szCs w:val="24"/>
                <w:lang w:val="en-GB" w:eastAsia="en-GB"/>
              </w:rPr>
              <w:t>European</w:t>
            </w:r>
          </w:p>
        </w:tc>
      </w:tr>
      <w:tr w:rsidR="00F81A5C" w:rsidRPr="006A4710" w14:paraId="375DEC7E" w14:textId="77777777" w:rsidTr="00F81A5C">
        <w:trPr>
          <w:trHeight w:val="1215"/>
        </w:trPr>
        <w:tc>
          <w:tcPr>
            <w:tcW w:w="5000" w:type="pct"/>
            <w:shd w:val="clear" w:color="auto" w:fill="auto"/>
            <w:vAlign w:val="center"/>
            <w:hideMark/>
          </w:tcPr>
          <w:p w14:paraId="518D5E0D"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r>
      <w:tr w:rsidR="00F81A5C" w:rsidRPr="006A4710" w14:paraId="0FD4CECC" w14:textId="77777777" w:rsidTr="00F81A5C">
        <w:trPr>
          <w:trHeight w:val="1035"/>
        </w:trPr>
        <w:tc>
          <w:tcPr>
            <w:tcW w:w="5000" w:type="pct"/>
            <w:shd w:val="clear" w:color="auto" w:fill="auto"/>
            <w:vAlign w:val="center"/>
            <w:hideMark/>
          </w:tcPr>
          <w:p w14:paraId="29467A7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11. CAIET DE SARCINI ȘI DOVADA DEPUNERII ACESTUIA LA DIRECȚIA AGRICOLĂ JUDEȚEANĂ pentru solicitanții care au cel puțin un membru care a demarat procedura de obținere a mențiunii de calitate ‚produs montan’.</w:t>
            </w:r>
          </w:p>
        </w:tc>
      </w:tr>
      <w:tr w:rsidR="00F81A5C" w:rsidRPr="006A4710" w14:paraId="21BB2160" w14:textId="77777777" w:rsidTr="00F81A5C">
        <w:trPr>
          <w:trHeight w:val="750"/>
        </w:trPr>
        <w:tc>
          <w:tcPr>
            <w:tcW w:w="5000" w:type="pct"/>
            <w:shd w:val="clear" w:color="auto" w:fill="auto"/>
            <w:vAlign w:val="center"/>
            <w:hideMark/>
          </w:tcPr>
          <w:p w14:paraId="720E17FC"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 xml:space="preserve">12. ATESTATUL DE PRODUS TRADIȚIONAL- Emis de </w:t>
            </w:r>
            <w:proofErr w:type="gramStart"/>
            <w:r w:rsidRPr="00F81A5C">
              <w:rPr>
                <w:rFonts w:eastAsia="Times New Roman"/>
                <w:bCs/>
                <w:sz w:val="24"/>
                <w:szCs w:val="24"/>
                <w:lang w:val="en-GB" w:eastAsia="en-GB"/>
              </w:rPr>
              <w:t>MADR ,</w:t>
            </w:r>
            <w:proofErr w:type="gramEnd"/>
            <w:r w:rsidRPr="00F81A5C">
              <w:rPr>
                <w:rFonts w:eastAsia="Times New Roman"/>
                <w:bCs/>
                <w:sz w:val="24"/>
                <w:szCs w:val="24"/>
                <w:lang w:val="en-GB" w:eastAsia="en-GB"/>
              </w:rPr>
              <w:t xml:space="preserve"> în conformitate cu Ordinul 724/ 2013 privind atestarea produselor tradiţionale</w:t>
            </w:r>
          </w:p>
        </w:tc>
      </w:tr>
      <w:tr w:rsidR="00F81A5C" w:rsidRPr="006A4710" w14:paraId="3C59AB8A" w14:textId="77777777" w:rsidTr="00F81A5C">
        <w:trPr>
          <w:trHeight w:val="1275"/>
        </w:trPr>
        <w:tc>
          <w:tcPr>
            <w:tcW w:w="5000" w:type="pct"/>
            <w:shd w:val="clear" w:color="auto" w:fill="auto"/>
            <w:vAlign w:val="bottom"/>
            <w:hideMark/>
          </w:tcPr>
          <w:p w14:paraId="22FC190C"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13.a Documente financiare pentru încadrarea în categoria IMM (bilanţ – formularul 10, contul de profit şi pierderi - formularul 20, formularele 30 și 40 -, precedente anului depunerii proiectului înregistrate la Administraţia Financiară)</w:t>
            </w:r>
            <w:r w:rsidRPr="00F81A5C">
              <w:rPr>
                <w:rFonts w:eastAsia="Times New Roman"/>
                <w:bCs/>
                <w:sz w:val="24"/>
                <w:szCs w:val="24"/>
                <w:lang w:val="en-GB" w:eastAsia="en-GB"/>
              </w:rPr>
              <w:br/>
              <w:t xml:space="preserve">                                                   sau</w:t>
            </w:r>
          </w:p>
        </w:tc>
      </w:tr>
      <w:tr w:rsidR="00F81A5C" w:rsidRPr="006A4710" w14:paraId="1A0DBBC5" w14:textId="77777777" w:rsidTr="00F81A5C">
        <w:trPr>
          <w:trHeight w:val="765"/>
        </w:trPr>
        <w:tc>
          <w:tcPr>
            <w:tcW w:w="5000" w:type="pct"/>
            <w:shd w:val="clear" w:color="auto" w:fill="auto"/>
            <w:vAlign w:val="center"/>
            <w:hideMark/>
          </w:tcPr>
          <w:p w14:paraId="5716A03A"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13.b Declarația pe proprie raspundere privind statutul de IMM depusă NUMAI de GP/OP nou-create (care nu au depus niciun bilanţ până la momentul depunerii cererii de finanțare)</w:t>
            </w:r>
          </w:p>
        </w:tc>
      </w:tr>
      <w:tr w:rsidR="00F81A5C" w:rsidRPr="006A4710" w14:paraId="5E77D437" w14:textId="77777777" w:rsidTr="005E63EC">
        <w:trPr>
          <w:trHeight w:val="855"/>
        </w:trPr>
        <w:tc>
          <w:tcPr>
            <w:tcW w:w="5000" w:type="pct"/>
            <w:shd w:val="clear" w:color="auto" w:fill="D9D9D9" w:themeFill="background1" w:themeFillShade="D9"/>
            <w:vAlign w:val="center"/>
            <w:hideMark/>
          </w:tcPr>
          <w:p w14:paraId="1BE94138" w14:textId="277692A5"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14. Certificate care atestă lipsa datoriilor restante fiscale şi sociale, valabil la încheierea contractului de finanțare</w:t>
            </w:r>
            <w:r w:rsidR="005E63EC" w:rsidRPr="006A4710">
              <w:rPr>
                <w:rFonts w:eastAsia="Times New Roman"/>
                <w:bCs/>
                <w:sz w:val="24"/>
                <w:szCs w:val="24"/>
                <w:lang w:val="en-GB" w:eastAsia="en-GB"/>
              </w:rPr>
              <w:t xml:space="preserve"> (doar în etpa de contractare)</w:t>
            </w:r>
          </w:p>
        </w:tc>
      </w:tr>
      <w:tr w:rsidR="00F81A5C" w:rsidRPr="006A4710" w14:paraId="623DDFF1" w14:textId="77777777" w:rsidTr="005E63EC">
        <w:trPr>
          <w:trHeight w:val="675"/>
        </w:trPr>
        <w:tc>
          <w:tcPr>
            <w:tcW w:w="5000" w:type="pct"/>
            <w:shd w:val="clear" w:color="auto" w:fill="D9D9D9" w:themeFill="background1" w:themeFillShade="D9"/>
            <w:vAlign w:val="center"/>
            <w:hideMark/>
          </w:tcPr>
          <w:p w14:paraId="361517C6" w14:textId="50D8149F"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15. Cazierul judiciar al reprezentantului legal de proiect (fară înscrieri privind sancțiuni economico-financiare în original), valabil la încheierea contractului de finanțare</w:t>
            </w:r>
            <w:r w:rsidR="005E63EC" w:rsidRPr="006A4710">
              <w:rPr>
                <w:rFonts w:eastAsia="Times New Roman"/>
                <w:bCs/>
                <w:sz w:val="24"/>
                <w:szCs w:val="24"/>
                <w:lang w:val="en-GB" w:eastAsia="en-GB"/>
              </w:rPr>
              <w:t xml:space="preserve"> (doar în etpa de contractare)</w:t>
            </w:r>
          </w:p>
        </w:tc>
      </w:tr>
      <w:tr w:rsidR="00F81A5C" w:rsidRPr="006A4710" w14:paraId="764FEBC0" w14:textId="77777777" w:rsidTr="00F81A5C">
        <w:trPr>
          <w:trHeight w:val="735"/>
        </w:trPr>
        <w:tc>
          <w:tcPr>
            <w:tcW w:w="5000" w:type="pct"/>
            <w:shd w:val="clear" w:color="auto" w:fill="auto"/>
            <w:vAlign w:val="center"/>
            <w:hideMark/>
          </w:tcPr>
          <w:p w14:paraId="7AC518A8"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16. ALTE DOCUMENTE JUSTIFICATIVE (SE VOR SPECIFICA DUPĂ CAZ) pe care solicitantul le poate aduce în scopul susținerii cererii de finanțare</w:t>
            </w:r>
          </w:p>
        </w:tc>
      </w:tr>
    </w:tbl>
    <w:p w14:paraId="34F583D0" w14:textId="49CE9189" w:rsidR="00F81A5C" w:rsidRPr="006A4710" w:rsidRDefault="00F81A5C" w:rsidP="00830109">
      <w:pPr>
        <w:widowControl w:val="0"/>
        <w:spacing w:after="0" w:line="240" w:lineRule="auto"/>
        <w:rPr>
          <w:rFonts w:eastAsia="Trebuchet MS" w:cs="Trebuchet MS"/>
          <w:lang w:eastAsia="x-none" w:bidi="x-none"/>
        </w:rPr>
      </w:pPr>
    </w:p>
    <w:p w14:paraId="5B0BDBF7" w14:textId="77777777" w:rsidR="00830109" w:rsidRPr="006A4710" w:rsidRDefault="00830109" w:rsidP="00830109">
      <w:pPr>
        <w:pStyle w:val="Heading1"/>
        <w:tabs>
          <w:tab w:val="clear" w:pos="-450"/>
          <w:tab w:val="num" w:pos="432"/>
        </w:tabs>
        <w:spacing w:after="240" w:line="257" w:lineRule="auto"/>
        <w:ind w:left="431" w:hanging="431"/>
      </w:pPr>
      <w:bookmarkStart w:id="42" w:name="_Toc515541585"/>
      <w:bookmarkStart w:id="43" w:name="_Toc521047535"/>
      <w:bookmarkStart w:id="44" w:name="_Hlk484471798"/>
      <w:r w:rsidRPr="006A4710">
        <w:t>CONTRACTAREA FONDURILOR</w:t>
      </w:r>
      <w:bookmarkEnd w:id="42"/>
      <w:bookmarkEnd w:id="43"/>
    </w:p>
    <w:p w14:paraId="710272A3" w14:textId="5AA7DC36"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După încheierea etapelor de verificare a Cererii de finanțare, inclusiv a verificării pe teren dacă este cazul (pentru proiectele de investiții/cu sprijin forfetar), experții AFIR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05F4C43D"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xml:space="preserve">Toate Contractele/Deciziile de finanțare (C1.1L/C1.0L) se întocmesc și se aprobă la </w:t>
      </w:r>
      <w:r w:rsidRPr="006A4710">
        <w:rPr>
          <w:rFonts w:eastAsia="Trebuchet MS" w:cs="Trebuchet MS"/>
          <w:sz w:val="24"/>
          <w:szCs w:val="24"/>
          <w:lang w:bidi="x-none"/>
        </w:rPr>
        <w:lastRenderedPageBreak/>
        <w:t xml:space="preserve">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w:t>
      </w:r>
    </w:p>
    <w:p w14:paraId="1A1916BA" w14:textId="77777777" w:rsidR="00830109" w:rsidRPr="006A4710" w:rsidRDefault="00830109" w:rsidP="00830109">
      <w:pPr>
        <w:widowControl w:val="0"/>
        <w:spacing w:after="0" w:line="276" w:lineRule="auto"/>
        <w:rPr>
          <w:rFonts w:eastAsia="Trebuchet MS" w:cs="Trebuchet MS"/>
          <w:sz w:val="24"/>
          <w:szCs w:val="24"/>
          <w:lang w:bidi="x-none"/>
        </w:rPr>
      </w:pPr>
    </w:p>
    <w:p w14:paraId="4F89AABF"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Cursul de schimb utilizat se stabilește astfel:</w:t>
      </w:r>
    </w:p>
    <w:p w14:paraId="6F683EAB"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0D392BCC"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pentru măsurile în cadrul cărora sprijinul se acordă în plăți anuale, cursul de schimb aplicabil fiecărei plăți va fi cursul de schimb BCE valabil pentru data de 1 ianuarie a anului pentru care se efectuează plata respectivă.</w:t>
      </w:r>
    </w:p>
    <w:p w14:paraId="6551E662"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Expertul CRFIR poate solicita informații suplimentare beneficiarului în vederea încheierii Contractului/Deciziei de finanțare, prin intermediul formularului C3.4L.</w:t>
      </w:r>
    </w:p>
    <w:p w14:paraId="12001D10" w14:textId="77777777" w:rsidR="00830109" w:rsidRPr="006A4710" w:rsidRDefault="00830109" w:rsidP="00830109">
      <w:pPr>
        <w:widowControl w:val="0"/>
        <w:spacing w:after="0" w:line="276" w:lineRule="auto"/>
        <w:rPr>
          <w:rFonts w:eastAsia="Trebuchet MS" w:cs="Trebuchet MS"/>
          <w:sz w:val="24"/>
          <w:szCs w:val="24"/>
          <w:lang w:bidi="x-none"/>
        </w:rPr>
      </w:pPr>
    </w:p>
    <w:p w14:paraId="2967B20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0A25676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În cazul proiectelor pentru care nu s‐au încheiat Contracte de finanțare, precum şi în cazul Contractelor de finanţare încetate, beneficiarii pot solicita restituirea cererii de finanțare, exemplar copie, în format electronic (CD).</w:t>
      </w:r>
    </w:p>
    <w:p w14:paraId="57FC7803"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0B9501A1" w14:textId="77777777" w:rsidR="00830109" w:rsidRPr="006A4710" w:rsidRDefault="00830109" w:rsidP="00830109">
      <w:pPr>
        <w:widowControl w:val="0"/>
        <w:spacing w:after="0" w:line="276" w:lineRule="auto"/>
        <w:rPr>
          <w:sz w:val="24"/>
          <w:szCs w:val="24"/>
        </w:rPr>
      </w:pPr>
      <w:r w:rsidRPr="006A4710">
        <w:rPr>
          <w:rFonts w:eastAsia="Trebuchet MS" w:cs="Trebuchet MS"/>
          <w:b/>
          <w:sz w:val="24"/>
          <w:szCs w:val="24"/>
          <w:lang w:bidi="x-none"/>
        </w:rPr>
        <w:t xml:space="preserve">Atenție! </w:t>
      </w:r>
      <w:r w:rsidRPr="006A4710">
        <w:rPr>
          <w:rFonts w:eastAsia="Trebuchet MS" w:cs="Trebuchet MS"/>
          <w:sz w:val="24"/>
          <w:szCs w:val="24"/>
          <w:lang w:bidi="x-none"/>
        </w:rPr>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49AA6DDD" w14:textId="77777777" w:rsidR="00830109" w:rsidRPr="006A4710" w:rsidRDefault="00830109" w:rsidP="00830109">
      <w:pPr>
        <w:widowControl w:val="0"/>
        <w:spacing w:after="0" w:line="276" w:lineRule="auto"/>
        <w:rPr>
          <w:rFonts w:eastAsia="Trebuchet MS" w:cs="Trebuchet MS"/>
          <w:b/>
          <w:sz w:val="24"/>
          <w:szCs w:val="24"/>
          <w:lang w:bidi="x-none"/>
        </w:rPr>
      </w:pPr>
    </w:p>
    <w:p w14:paraId="2A45A1E9" w14:textId="77777777" w:rsidR="00830109" w:rsidRPr="006A4710" w:rsidRDefault="00830109" w:rsidP="00830109">
      <w:pPr>
        <w:widowControl w:val="0"/>
        <w:spacing w:after="0" w:line="276" w:lineRule="auto"/>
        <w:rPr>
          <w:sz w:val="24"/>
          <w:szCs w:val="24"/>
        </w:rPr>
      </w:pPr>
      <w:r w:rsidRPr="006A4710">
        <w:rPr>
          <w:rFonts w:eastAsia="Trebuchet MS" w:cs="Trebuchet MS"/>
          <w:b/>
          <w:sz w:val="24"/>
          <w:szCs w:val="24"/>
          <w:lang w:bidi="x-none"/>
        </w:rPr>
        <w:t>ÎNCETAREA CONTRACTULUI DE FINANȚARE</w:t>
      </w:r>
    </w:p>
    <w:p w14:paraId="4714C682"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w:t>
      </w:r>
      <w:r w:rsidRPr="006A4710">
        <w:rPr>
          <w:rFonts w:eastAsia="Trebuchet MS" w:cs="Trebuchet MS"/>
          <w:sz w:val="24"/>
          <w:szCs w:val="24"/>
          <w:lang w:bidi="x-none"/>
        </w:rPr>
        <w:lastRenderedPageBreak/>
        <w:t xml:space="preserve">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3103EA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w:t>
      </w:r>
    </w:p>
    <w:p w14:paraId="21401C7B" w14:textId="77777777" w:rsidR="00830109" w:rsidRPr="006A4710" w:rsidRDefault="00830109" w:rsidP="00830109">
      <w:pPr>
        <w:widowControl w:val="0"/>
        <w:spacing w:after="0" w:line="276" w:lineRule="auto"/>
        <w:rPr>
          <w:rFonts w:eastAsia="Trebuchet MS" w:cs="Trebuchet MS"/>
          <w:sz w:val="24"/>
          <w:szCs w:val="24"/>
          <w:lang w:bidi="x-none"/>
        </w:rPr>
      </w:pPr>
    </w:p>
    <w:p w14:paraId="33915AAD" w14:textId="77777777" w:rsidR="00830109" w:rsidRPr="006A4710" w:rsidRDefault="00830109" w:rsidP="00830109">
      <w:pPr>
        <w:shd w:val="clear" w:color="auto" w:fill="FFFFFF"/>
        <w:spacing w:line="276" w:lineRule="auto"/>
        <w:rPr>
          <w:sz w:val="24"/>
          <w:szCs w:val="24"/>
        </w:rPr>
      </w:pPr>
      <w:r w:rsidRPr="006A4710">
        <w:rPr>
          <w:rFonts w:eastAsia="Trebuchet MS" w:cs="Trebuchet MS"/>
          <w:sz w:val="24"/>
          <w:szCs w:val="24"/>
        </w:rPr>
        <w:t xml:space="preserve">Obiectul Contractului îl reprezintă acordarea finanțării nerambursabile de către AFIR, pentru punerea în aplicare a Cererii de Finanțare asumată de către solicitant. Solicitantului se va acorda finanțarea nerambursabilă în termenii și condițiile stabilite în Contractul de Finanțare și anexele acestuia, în conformitate cu prevederile documentelor de accesare aferente sub-măsurii 19.2. </w:t>
      </w:r>
    </w:p>
    <w:p w14:paraId="6A506DF8" w14:textId="77777777" w:rsidR="00830109" w:rsidRPr="006A4710" w:rsidRDefault="00830109" w:rsidP="00830109">
      <w:pPr>
        <w:shd w:val="clear" w:color="auto" w:fill="FFFFFF"/>
        <w:spacing w:line="276" w:lineRule="auto"/>
        <w:rPr>
          <w:sz w:val="24"/>
          <w:szCs w:val="24"/>
        </w:rPr>
      </w:pPr>
      <w:r w:rsidRPr="006A4710">
        <w:rPr>
          <w:rFonts w:eastAsia="Trebuchet MS" w:cs="Trebuchet MS"/>
          <w:sz w:val="24"/>
          <w:szCs w:val="24"/>
        </w:rPr>
        <w:t xml:space="preserve">Pentru proiectele selectate, CRFIR notifică beneficiarul privind selectarea Cererii de Finanţare în vederea prezentării documentelor necesare contractării în maxim 5 zile lucrătoare de la data primirii notificării, precum și a documentelor originale depuse în copie la Dosarul Cererii de Finanțare, pentru ca expertul CRFIR să verifice conformitatea cu originalul acestora. </w:t>
      </w:r>
    </w:p>
    <w:p w14:paraId="1989B016" w14:textId="2513EAAA" w:rsidR="00194D99" w:rsidRPr="006A4710" w:rsidRDefault="00830109" w:rsidP="00830109">
      <w:pPr>
        <w:shd w:val="clear" w:color="auto" w:fill="FFFFFF"/>
        <w:spacing w:after="0" w:line="276" w:lineRule="auto"/>
        <w:rPr>
          <w:rFonts w:cs="Times New Roman"/>
          <w:sz w:val="24"/>
          <w:szCs w:val="24"/>
        </w:rPr>
      </w:pPr>
      <w:r w:rsidRPr="006A4710">
        <w:rPr>
          <w:rFonts w:eastAsia="Trebuchet MS" w:cs="Trebuchet MS"/>
          <w:sz w:val="24"/>
          <w:szCs w:val="24"/>
        </w:rPr>
        <w:t>Solicitantul are obligaţia de a depune la Autoritat</w:t>
      </w:r>
      <w:r w:rsidRPr="006A4710">
        <w:rPr>
          <w:rFonts w:cs="Times New Roman"/>
          <w:sz w:val="24"/>
          <w:szCs w:val="24"/>
        </w:rPr>
        <w:t>ea Contractantă următoarele documente, cu caracter obligatoriu în maximum 4 luni sau 7 luni de la data primirii notificării (după caz, în funcție de termenul de obținere a documentului emis de ANPM sau în funcţie de termenul de depunere a proiectului tehnic):</w:t>
      </w:r>
      <w:bookmarkEnd w:id="44"/>
    </w:p>
    <w:p w14:paraId="56744201" w14:textId="77777777" w:rsidR="00194D99" w:rsidRPr="006A4710" w:rsidRDefault="00194D99" w:rsidP="00830109">
      <w:pPr>
        <w:shd w:val="clear" w:color="auto" w:fill="FFFFFF"/>
        <w:spacing w:after="0" w:line="276" w:lineRule="auto"/>
        <w:rPr>
          <w:rFonts w:eastAsia="Trebuchet MS" w:cs="Trebuchet MS"/>
          <w:b/>
          <w:sz w:val="24"/>
          <w:szCs w:val="24"/>
        </w:rPr>
      </w:pPr>
    </w:p>
    <w:p w14:paraId="29784A0B" w14:textId="52350100" w:rsidR="00830109" w:rsidRPr="006A4710" w:rsidRDefault="00830109" w:rsidP="00830109">
      <w:pPr>
        <w:shd w:val="clear" w:color="auto" w:fill="FFFFFF"/>
        <w:spacing w:after="0" w:line="276" w:lineRule="auto"/>
        <w:rPr>
          <w:rFonts w:eastAsia="Trebuchet MS" w:cs="Trebuchet MS"/>
          <w:b/>
          <w:sz w:val="24"/>
          <w:szCs w:val="24"/>
        </w:rPr>
      </w:pPr>
      <w:r w:rsidRPr="006A4710">
        <w:rPr>
          <w:rFonts w:eastAsia="Trebuchet MS" w:cs="Trebuchet MS"/>
          <w:b/>
          <w:sz w:val="24"/>
          <w:szCs w:val="24"/>
        </w:rPr>
        <w:t>DOCUMENTELE NECESARE LA ÎNCHEIEREA CONTRACTULUI DE FINANȚARE</w:t>
      </w:r>
    </w:p>
    <w:p w14:paraId="06BD589F" w14:textId="77777777" w:rsidR="00830109" w:rsidRPr="006A4710" w:rsidRDefault="00830109" w:rsidP="00830109">
      <w:pPr>
        <w:suppressAutoHyphens w:val="0"/>
        <w:autoSpaceDE w:val="0"/>
        <w:autoSpaceDN w:val="0"/>
        <w:adjustRightInd w:val="0"/>
        <w:spacing w:after="0" w:line="240" w:lineRule="auto"/>
        <w:ind w:left="396"/>
        <w:jc w:val="left"/>
        <w:rPr>
          <w:rFonts w:eastAsia="Times New Roman"/>
          <w:color w:val="000000"/>
          <w:sz w:val="24"/>
          <w:szCs w:val="24"/>
          <w:lang w:eastAsia="en-US"/>
        </w:rPr>
      </w:pPr>
    </w:p>
    <w:p w14:paraId="6B59FDE1" w14:textId="37A5E887"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Wingdings-Regular"/>
          <w:sz w:val="24"/>
          <w:szCs w:val="24"/>
          <w:lang w:val="en-GB" w:eastAsia="en-US"/>
        </w:rPr>
      </w:pPr>
      <w:r w:rsidRPr="006A4710">
        <w:rPr>
          <w:rFonts w:eastAsia="Wingdings-Regular"/>
          <w:sz w:val="24"/>
          <w:szCs w:val="24"/>
          <w:lang w:val="en-GB" w:eastAsia="en-US"/>
        </w:rPr>
        <w:t>Adresă emisă de bancă/trezorerie cu datele de identificare ale acesteia și ale contului aferent proiectului FEADR (denumirea, adresa bancă/trezorerie, codul IBAN al contului de operațiuni cu AFIR)</w:t>
      </w:r>
    </w:p>
    <w:p w14:paraId="766D8F54" w14:textId="2545D54F"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Wingdings-Regular"/>
          <w:sz w:val="24"/>
          <w:szCs w:val="24"/>
          <w:lang w:val="en-GB" w:eastAsia="en-US"/>
        </w:rPr>
      </w:pPr>
      <w:r w:rsidRPr="006A4710">
        <w:rPr>
          <w:rFonts w:eastAsia="Wingdings-Regular"/>
          <w:sz w:val="24"/>
          <w:szCs w:val="24"/>
          <w:lang w:val="en-GB" w:eastAsia="en-US"/>
        </w:rPr>
        <w:t>Certificate care atestă lipsa datoriilor restante fiscale şi sociale, valabil la încheierea contractului de finanțare</w:t>
      </w:r>
    </w:p>
    <w:p w14:paraId="581B4627" w14:textId="419B128E"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Trebuchet MS"/>
          <w:b/>
          <w:sz w:val="24"/>
          <w:szCs w:val="24"/>
        </w:rPr>
      </w:pPr>
      <w:r w:rsidRPr="006A4710">
        <w:rPr>
          <w:rFonts w:eastAsia="Wingdings-Regular"/>
          <w:sz w:val="24"/>
          <w:szCs w:val="24"/>
          <w:lang w:val="en-GB" w:eastAsia="en-US"/>
        </w:rPr>
        <w:t xml:space="preserve">Cazierul judiciar al reprezentantului legal de proiect (fară înscrieri privind sancțiuni economico-financiare în original), valabil la încheierea contractului de finanțare </w:t>
      </w:r>
    </w:p>
    <w:p w14:paraId="1E422D4C" w14:textId="031502DB" w:rsidR="00830109" w:rsidRPr="006A4710" w:rsidRDefault="00194D99" w:rsidP="00AF5528">
      <w:pPr>
        <w:pStyle w:val="ListParagraph"/>
        <w:numPr>
          <w:ilvl w:val="0"/>
          <w:numId w:val="3"/>
        </w:numPr>
        <w:suppressAutoHyphens w:val="0"/>
        <w:autoSpaceDE w:val="0"/>
        <w:autoSpaceDN w:val="0"/>
        <w:adjustRightInd w:val="0"/>
        <w:spacing w:line="240" w:lineRule="auto"/>
        <w:jc w:val="left"/>
        <w:rPr>
          <w:rFonts w:eastAsia="Trebuchet MS"/>
          <w:b/>
          <w:sz w:val="24"/>
          <w:szCs w:val="24"/>
        </w:rPr>
      </w:pPr>
      <w:r w:rsidRPr="006A4710">
        <w:rPr>
          <w:rFonts w:eastAsia="Wingdings-Regular"/>
          <w:sz w:val="24"/>
          <w:szCs w:val="24"/>
          <w:lang w:val="en-GB" w:eastAsia="en-US"/>
        </w:rPr>
        <w:t>Alte documente, după caz, conform notificării privind selectarea Cererii de finanțare.</w:t>
      </w:r>
    </w:p>
    <w:p w14:paraId="6BD08404" w14:textId="77777777" w:rsidR="00830109" w:rsidRPr="006A4710" w:rsidRDefault="00830109" w:rsidP="00830109">
      <w:pPr>
        <w:suppressAutoHyphens w:val="0"/>
        <w:autoSpaceDE w:val="0"/>
        <w:autoSpaceDN w:val="0"/>
        <w:adjustRightInd w:val="0"/>
        <w:spacing w:after="0" w:line="240" w:lineRule="auto"/>
        <w:jc w:val="left"/>
        <w:rPr>
          <w:rFonts w:eastAsia="Trebuchet MS" w:cs="Trebuchet MS"/>
          <w:b/>
        </w:rPr>
      </w:pPr>
    </w:p>
    <w:p w14:paraId="53884959" w14:textId="77777777" w:rsidR="00830109" w:rsidRPr="006A4710" w:rsidRDefault="00830109" w:rsidP="00830109">
      <w:pPr>
        <w:pStyle w:val="Heading1"/>
        <w:tabs>
          <w:tab w:val="clear" w:pos="-450"/>
          <w:tab w:val="num" w:pos="432"/>
        </w:tabs>
        <w:spacing w:after="240" w:line="257" w:lineRule="auto"/>
        <w:ind w:left="431" w:hanging="431"/>
      </w:pPr>
      <w:bookmarkStart w:id="45" w:name="_Toc478641749"/>
      <w:bookmarkStart w:id="46" w:name="_Toc515541586"/>
      <w:bookmarkStart w:id="47" w:name="_Toc521047536"/>
      <w:r w:rsidRPr="006A4710">
        <w:lastRenderedPageBreak/>
        <w:t>ACHIZIȚII</w:t>
      </w:r>
      <w:bookmarkEnd w:id="45"/>
      <w:r w:rsidRPr="006A4710">
        <w:t>LE</w:t>
      </w:r>
      <w:bookmarkEnd w:id="46"/>
      <w:bookmarkEnd w:id="47"/>
    </w:p>
    <w:p w14:paraId="2E72CD99" w14:textId="77777777" w:rsidR="00830109" w:rsidRPr="006A4710" w:rsidRDefault="00830109" w:rsidP="00830109">
      <w:pPr>
        <w:rPr>
          <w:sz w:val="24"/>
          <w:szCs w:val="24"/>
        </w:rPr>
      </w:pPr>
      <w:r w:rsidRPr="006A4710">
        <w:rPr>
          <w:sz w:val="24"/>
          <w:szCs w:val="24"/>
        </w:rPr>
        <w:t>Achizițiile realizate în cadrul proiectului vor respecta legislația națională și prevederile Contractului de Finanțare.</w:t>
      </w:r>
    </w:p>
    <w:p w14:paraId="05464080" w14:textId="77777777" w:rsidR="00830109" w:rsidRPr="006A4710" w:rsidRDefault="00830109" w:rsidP="00830109">
      <w:pPr>
        <w:rPr>
          <w:rFonts w:cs="Times New Roman"/>
        </w:rPr>
      </w:pPr>
    </w:p>
    <w:p w14:paraId="732520C6" w14:textId="77777777" w:rsidR="00830109" w:rsidRPr="006A4710" w:rsidRDefault="00830109" w:rsidP="00830109">
      <w:pPr>
        <w:pStyle w:val="Heading1"/>
        <w:tabs>
          <w:tab w:val="clear" w:pos="-450"/>
          <w:tab w:val="num" w:pos="432"/>
        </w:tabs>
        <w:spacing w:after="240" w:line="257" w:lineRule="auto"/>
        <w:ind w:left="431" w:hanging="431"/>
      </w:pPr>
      <w:bookmarkStart w:id="48" w:name="_Toc515541587"/>
      <w:bookmarkStart w:id="49" w:name="_Toc521047537"/>
      <w:r w:rsidRPr="006A4710">
        <w:t>TERMENELE  LIMITĂ ȘI CONDIȚIILE PENTRU DEPUNEREA CERERILOR DE PLATĂ</w:t>
      </w:r>
      <w:bookmarkEnd w:id="48"/>
      <w:bookmarkEnd w:id="49"/>
      <w:r w:rsidRPr="006A4710">
        <w:t xml:space="preserve"> </w:t>
      </w:r>
    </w:p>
    <w:p w14:paraId="7267478F" w14:textId="4E9B91EE" w:rsidR="00830109" w:rsidRPr="006A4710" w:rsidRDefault="00830109" w:rsidP="005A3EBB">
      <w:pPr>
        <w:spacing w:line="240" w:lineRule="auto"/>
        <w:rPr>
          <w:rFonts w:cs="Times New Roman"/>
          <w:sz w:val="24"/>
          <w:szCs w:val="24"/>
        </w:rPr>
      </w:pPr>
      <w:r w:rsidRPr="006A4710">
        <w:rPr>
          <w:rFonts w:cs="Times New Roman"/>
          <w:sz w:val="24"/>
          <w:szCs w:val="24"/>
        </w:rPr>
        <w:t xml:space="preserve">Dosarele Cererilor de Plată se depun inițial la GAL, în </w:t>
      </w:r>
      <w:r w:rsidR="00D7224E" w:rsidRPr="006A4710">
        <w:rPr>
          <w:rFonts w:cs="Times New Roman"/>
          <w:sz w:val="24"/>
          <w:szCs w:val="24"/>
        </w:rPr>
        <w:t>trei</w:t>
      </w:r>
      <w:r w:rsidRPr="006A4710">
        <w:rPr>
          <w:rFonts w:cs="Times New Roman"/>
          <w:sz w:val="24"/>
          <w:szCs w:val="24"/>
        </w:rPr>
        <w:t xml:space="preserve">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 Dosarul Cererii de Plată trebuie să cuprindă documentele justificative prevăzute în Instrucţiunile de plată (anexă la Contractul de finanţare).</w:t>
      </w:r>
    </w:p>
    <w:p w14:paraId="483CC6E0" w14:textId="3F05A08B" w:rsidR="005017C6" w:rsidRPr="005017C6" w:rsidRDefault="005017C6" w:rsidP="006A4710">
      <w:pPr>
        <w:spacing w:line="240" w:lineRule="auto"/>
        <w:rPr>
          <w:rFonts w:cs="Times New Roman"/>
          <w:sz w:val="24"/>
          <w:szCs w:val="24"/>
        </w:rPr>
      </w:pPr>
      <w:r w:rsidRPr="005017C6">
        <w:rPr>
          <w:rFonts w:cs="Times New Roman"/>
          <w:sz w:val="24"/>
          <w:szCs w:val="24"/>
        </w:rPr>
        <w:t xml:space="preserve">Cererea pentru prima tranșă de plată și documentele justificative se pot depune începând de la data semnarii Contractului de finanțare cu AFIR, în funcție de anul recunoașterii. </w:t>
      </w:r>
    </w:p>
    <w:p w14:paraId="5EA66700" w14:textId="77777777" w:rsidR="005017C6" w:rsidRPr="005017C6" w:rsidRDefault="005017C6" w:rsidP="006A4710">
      <w:pPr>
        <w:spacing w:line="240" w:lineRule="auto"/>
        <w:rPr>
          <w:rFonts w:cs="Times New Roman"/>
          <w:sz w:val="24"/>
          <w:szCs w:val="24"/>
        </w:rPr>
      </w:pPr>
      <w:r w:rsidRPr="005017C6">
        <w:rPr>
          <w:rFonts w:cs="Times New Roman"/>
          <w:sz w:val="24"/>
          <w:szCs w:val="24"/>
        </w:rPr>
        <w:t xml:space="preserve">Sprijinul este forfetar, degresiv, plătit în tranșe anuale, pentru o perioadă care nu poate depăși 5 ani de la data la care grupul de producători a fost recunoscut, acordat în baza unui plan de afaceri corect implementat. </w:t>
      </w:r>
    </w:p>
    <w:p w14:paraId="30CA4CDC" w14:textId="77777777" w:rsidR="005017C6" w:rsidRPr="005017C6" w:rsidRDefault="005017C6" w:rsidP="006A4710">
      <w:pPr>
        <w:spacing w:line="240" w:lineRule="auto"/>
        <w:rPr>
          <w:rFonts w:cs="Times New Roman"/>
          <w:sz w:val="24"/>
          <w:szCs w:val="24"/>
        </w:rPr>
      </w:pPr>
      <w:r w:rsidRPr="005017C6">
        <w:rPr>
          <w:rFonts w:cs="Times New Roman"/>
          <w:sz w:val="24"/>
          <w:szCs w:val="24"/>
        </w:rPr>
        <w:t xml:space="preserve">Sprijinul se acordă ca procent calculat pe baza valorii producției comercializate (VPC) anual prin intermediul grupului, cu excepția primului an, când se poate plăti grupului de producători un sprijin calculat pe baza valorii medii anuale a producției comercializate de membrii acestuia, în ultimii 3 ani înainte de aderarea la grup numai pentru grupurile care sunt recunoscute în anul depunerii Cererii de finanțare. </w:t>
      </w:r>
    </w:p>
    <w:p w14:paraId="5BF34FF0" w14:textId="7C28308C" w:rsidR="005017C6" w:rsidRPr="005017C6" w:rsidRDefault="005017C6" w:rsidP="006A4710">
      <w:pPr>
        <w:spacing w:line="240" w:lineRule="auto"/>
        <w:rPr>
          <w:rFonts w:cs="Times New Roman"/>
          <w:sz w:val="24"/>
          <w:szCs w:val="24"/>
        </w:rPr>
      </w:pPr>
      <w:r w:rsidRPr="005017C6">
        <w:rPr>
          <w:rFonts w:cs="Times New Roman"/>
          <w:sz w:val="24"/>
          <w:szCs w:val="24"/>
        </w:rPr>
        <w:t>Conform art. 27, alin. (3) din Regulamentul (UE) nr. 1305/ 2013, sprijinul din FEADR acordat grupurilor de producători este limitat la nu mai mult de 5 ani de la data la care grupul de producători a fost recunoscut. În cazul unui grup de producători recunoscut în anul 201</w:t>
      </w:r>
      <w:r w:rsidR="001F58BD">
        <w:rPr>
          <w:rFonts w:cs="Times New Roman"/>
          <w:sz w:val="24"/>
          <w:szCs w:val="24"/>
        </w:rPr>
        <w:t>6</w:t>
      </w:r>
      <w:r w:rsidRPr="005017C6">
        <w:rPr>
          <w:rFonts w:cs="Times New Roman"/>
          <w:sz w:val="24"/>
          <w:szCs w:val="24"/>
        </w:rPr>
        <w:t xml:space="preserve">, sprijinul pentru perioada de </w:t>
      </w:r>
      <w:r w:rsidR="001F58BD">
        <w:rPr>
          <w:rFonts w:cs="Times New Roman"/>
          <w:sz w:val="24"/>
          <w:szCs w:val="24"/>
        </w:rPr>
        <w:t>3</w:t>
      </w:r>
      <w:r w:rsidRPr="005017C6">
        <w:rPr>
          <w:rFonts w:cs="Times New Roman"/>
          <w:sz w:val="24"/>
          <w:szCs w:val="24"/>
        </w:rPr>
        <w:t xml:space="preserve"> ani dintre recunoaștere și depunerea Cererii de finanțare (201</w:t>
      </w:r>
      <w:r w:rsidR="001F58BD">
        <w:rPr>
          <w:rFonts w:cs="Times New Roman"/>
          <w:sz w:val="24"/>
          <w:szCs w:val="24"/>
        </w:rPr>
        <w:t>6</w:t>
      </w:r>
      <w:r w:rsidRPr="005017C6">
        <w:rPr>
          <w:rFonts w:cs="Times New Roman"/>
          <w:sz w:val="24"/>
          <w:szCs w:val="24"/>
        </w:rPr>
        <w:t xml:space="preserve"> – 201</w:t>
      </w:r>
      <w:r w:rsidR="001F58BD">
        <w:rPr>
          <w:rFonts w:cs="Times New Roman"/>
          <w:sz w:val="24"/>
          <w:szCs w:val="24"/>
        </w:rPr>
        <w:t>8</w:t>
      </w:r>
      <w:r w:rsidRPr="005017C6">
        <w:rPr>
          <w:rFonts w:cs="Times New Roman"/>
          <w:sz w:val="24"/>
          <w:szCs w:val="24"/>
        </w:rPr>
        <w:t xml:space="preserve">) nu se poate acorda în mod retroactiv. În cazul în care un grup de producători a fost deja recunoscut, dar nu a depus Cerere de finanțare pe </w:t>
      </w:r>
      <w:r w:rsidR="001F58BD" w:rsidRPr="006A4710">
        <w:t>sM 9.1/9.1a sau al măsurii similare din LEADER</w:t>
      </w:r>
      <w:r w:rsidRPr="005017C6">
        <w:rPr>
          <w:rFonts w:cs="Times New Roman"/>
          <w:sz w:val="24"/>
          <w:szCs w:val="24"/>
        </w:rPr>
        <w:t>, acesta este eligibil pentru ajutor numai pentru restul perioadei de 5 ani (pentru a se asigura că ajutorul este destinat să faciliteze procesul de înființare). În consecință, pentru un grup de producători recunoscut în ianuarie 201</w:t>
      </w:r>
      <w:r w:rsidR="001F58BD">
        <w:rPr>
          <w:rFonts w:cs="Times New Roman"/>
          <w:sz w:val="24"/>
          <w:szCs w:val="24"/>
        </w:rPr>
        <w:t>6</w:t>
      </w:r>
      <w:r w:rsidRPr="005017C6">
        <w:rPr>
          <w:rFonts w:cs="Times New Roman"/>
          <w:sz w:val="24"/>
          <w:szCs w:val="24"/>
        </w:rPr>
        <w:t>, dar care depune Cererea de finanțare în anul 201</w:t>
      </w:r>
      <w:r w:rsidR="001F58BD">
        <w:rPr>
          <w:rFonts w:cs="Times New Roman"/>
          <w:sz w:val="24"/>
          <w:szCs w:val="24"/>
        </w:rPr>
        <w:t>8</w:t>
      </w:r>
      <w:r w:rsidRPr="005017C6">
        <w:rPr>
          <w:rFonts w:cs="Times New Roman"/>
          <w:sz w:val="24"/>
          <w:szCs w:val="24"/>
        </w:rPr>
        <w:t xml:space="preserve">, plățile anuale trebuie să respecte ratele de degresivitate prevăzute în cadrul măsurii. De exemplu, în cazul în care plățile încep în cel de-al </w:t>
      </w:r>
      <w:r w:rsidR="001F58BD">
        <w:rPr>
          <w:rFonts w:cs="Times New Roman"/>
          <w:sz w:val="24"/>
          <w:szCs w:val="24"/>
        </w:rPr>
        <w:t>3</w:t>
      </w:r>
      <w:r w:rsidRPr="005017C6">
        <w:rPr>
          <w:rFonts w:cs="Times New Roman"/>
          <w:sz w:val="24"/>
          <w:szCs w:val="24"/>
        </w:rPr>
        <w:t xml:space="preserve"> – lea an de la recunoaștere, nivelul de sprijin va fi calculat ca fiind 6% din producția comercializată. Similar, se va calcula și pentru grupurile de producători recunoscute în anul 201</w:t>
      </w:r>
      <w:r w:rsidR="001F58BD">
        <w:rPr>
          <w:rFonts w:cs="Times New Roman"/>
          <w:sz w:val="24"/>
          <w:szCs w:val="24"/>
        </w:rPr>
        <w:t>7</w:t>
      </w:r>
      <w:r w:rsidRPr="005017C6">
        <w:rPr>
          <w:rFonts w:cs="Times New Roman"/>
          <w:sz w:val="24"/>
          <w:szCs w:val="24"/>
        </w:rPr>
        <w:t xml:space="preserve">, caz în care nivelul de sprijin va fi 8% din producția comercializată. </w:t>
      </w:r>
    </w:p>
    <w:p w14:paraId="204E96FC" w14:textId="77777777" w:rsidR="005017C6" w:rsidRPr="005017C6" w:rsidRDefault="005017C6" w:rsidP="005017C6">
      <w:pPr>
        <w:spacing w:line="240" w:lineRule="auto"/>
        <w:rPr>
          <w:rFonts w:cs="Times New Roman"/>
          <w:sz w:val="24"/>
          <w:szCs w:val="24"/>
        </w:rPr>
      </w:pPr>
      <w:r w:rsidRPr="005017C6">
        <w:rPr>
          <w:rFonts w:cs="Times New Roman"/>
          <w:sz w:val="24"/>
          <w:szCs w:val="24"/>
        </w:rPr>
        <w:lastRenderedPageBreak/>
        <w:t xml:space="preserve">Ultima rată se va plăti numai după ce s-a verificat daca Planul de afaceri a fost implementat corect. În cazul nerespectarii Planului de afaceri, sprijinul se recuperează proporțional cu obiectivele nerealizate. </w:t>
      </w:r>
    </w:p>
    <w:p w14:paraId="62E67551" w14:textId="02031180" w:rsidR="005017C6" w:rsidRPr="006A4710" w:rsidRDefault="005017C6" w:rsidP="005017C6">
      <w:pPr>
        <w:spacing w:line="240" w:lineRule="auto"/>
        <w:rPr>
          <w:rFonts w:cs="Times New Roman"/>
          <w:sz w:val="24"/>
          <w:szCs w:val="24"/>
        </w:rPr>
      </w:pPr>
      <w:r w:rsidRPr="006A4710">
        <w:rPr>
          <w:rFonts w:cs="Times New Roman"/>
          <w:sz w:val="24"/>
          <w:szCs w:val="24"/>
        </w:rPr>
        <w:t>Precizăm că termenele specificate mai sus sunt IMPERATIVE, neîncadrarea în aceste termene poate conduce la încetarea Contractului de finanțare.</w:t>
      </w:r>
    </w:p>
    <w:p w14:paraId="3112DFA0" w14:textId="77777777" w:rsidR="00830109" w:rsidRPr="006A4710" w:rsidRDefault="00830109" w:rsidP="00830109">
      <w:pPr>
        <w:pStyle w:val="Heading1"/>
        <w:tabs>
          <w:tab w:val="clear" w:pos="-450"/>
          <w:tab w:val="num" w:pos="432"/>
        </w:tabs>
        <w:spacing w:after="240" w:line="257" w:lineRule="auto"/>
        <w:ind w:left="431" w:hanging="431"/>
      </w:pPr>
      <w:bookmarkStart w:id="50" w:name="_Toc515541588"/>
      <w:bookmarkStart w:id="51" w:name="_Toc521047538"/>
      <w:r w:rsidRPr="006A4710">
        <w:t>MONITORIZAREA PROIECTULUI</w:t>
      </w:r>
      <w:bookmarkEnd w:id="50"/>
      <w:bookmarkEnd w:id="51"/>
      <w:r w:rsidRPr="006A4710">
        <w:t xml:space="preserve"> </w:t>
      </w:r>
    </w:p>
    <w:p w14:paraId="3C19BD1D" w14:textId="77777777" w:rsidR="00830109" w:rsidRPr="006A4710" w:rsidRDefault="00830109" w:rsidP="00830109">
      <w:pPr>
        <w:spacing w:line="240" w:lineRule="auto"/>
        <w:rPr>
          <w:rFonts w:cs="Times New Roman"/>
          <w:sz w:val="24"/>
          <w:szCs w:val="24"/>
        </w:rPr>
      </w:pPr>
      <w:r w:rsidRPr="006A4710">
        <w:rPr>
          <w:rFonts w:cs="Times New Roman"/>
          <w:sz w:val="24"/>
          <w:szCs w:val="24"/>
        </w:rPr>
        <w:t>Pe parcursul derulării proiectelor, GAL-ul v-a acorda finantare</w:t>
      </w:r>
      <w:r w:rsidRPr="006A4710">
        <w:rPr>
          <w:sz w:val="24"/>
          <w:szCs w:val="24"/>
        </w:rPr>
        <w:t xml:space="preserve"> unui numar de 3  exploatatii agricole/beneficiari. </w:t>
      </w:r>
      <w:r w:rsidRPr="006A4710">
        <w:rPr>
          <w:rFonts w:cs="Times New Roman"/>
          <w:sz w:val="24"/>
          <w:szCs w:val="24"/>
        </w:rPr>
        <w:t xml:space="preserve">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4278E005"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3236FB88"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025C5079"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A87F10C"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74899183" w14:textId="5AF89D9A" w:rsidR="00830109" w:rsidRPr="006A4710" w:rsidRDefault="00830109" w:rsidP="006A4710">
      <w:pPr>
        <w:spacing w:line="240" w:lineRule="auto"/>
        <w:rPr>
          <w:sz w:val="24"/>
          <w:szCs w:val="24"/>
        </w:rPr>
      </w:pPr>
      <w:r w:rsidRPr="006A4710">
        <w:rPr>
          <w:rFonts w:cs="Times New Roman"/>
          <w:sz w:val="24"/>
          <w:szCs w:val="24"/>
        </w:rPr>
        <w:t>Activele corporale şi necorporale rezultate din implementarea proiectelor finanțate prin</w:t>
      </w:r>
      <w:r w:rsidR="00254DA4" w:rsidRPr="006A4710">
        <w:rPr>
          <w:rFonts w:cs="Times New Roman"/>
          <w:sz w:val="24"/>
          <w:szCs w:val="24"/>
        </w:rPr>
        <w:t xml:space="preserve"> </w:t>
      </w:r>
      <w:r w:rsidRPr="006A4710">
        <w:rPr>
          <w:rFonts w:cs="Times New Roman"/>
          <w:sz w:val="24"/>
          <w:szCs w:val="24"/>
        </w:rPr>
        <w:t>LEADER, trebuie să fie incluse în categoria activelor proprii ale beneficiarului şi să fie</w:t>
      </w:r>
      <w:r w:rsidR="00254DA4" w:rsidRPr="006A4710">
        <w:rPr>
          <w:rFonts w:cs="Times New Roman"/>
          <w:sz w:val="24"/>
          <w:szCs w:val="24"/>
        </w:rPr>
        <w:t xml:space="preserve"> </w:t>
      </w:r>
      <w:r w:rsidRPr="006A4710">
        <w:rPr>
          <w:rFonts w:cs="Times New Roman"/>
          <w:sz w:val="24"/>
          <w:szCs w:val="24"/>
        </w:rPr>
        <w:t>utilizate pentru activitatea care a beneficiat de finanțare nerambursabilă pentru minimum</w:t>
      </w:r>
      <w:r w:rsidR="00254DA4" w:rsidRPr="006A4710">
        <w:rPr>
          <w:rFonts w:cs="Times New Roman"/>
          <w:sz w:val="24"/>
          <w:szCs w:val="24"/>
        </w:rPr>
        <w:t xml:space="preserve"> </w:t>
      </w:r>
      <w:r w:rsidRPr="006A4710">
        <w:rPr>
          <w:rFonts w:cs="Times New Roman"/>
          <w:sz w:val="24"/>
          <w:szCs w:val="24"/>
        </w:rPr>
        <w:t>5 ani de la data efectuării ultimei plăti. GAL are posibilitatea de a reduce această perioadă la 3 ani, în situația sprijinului sumă forfetară cu respectarea prevederilor specifice din Reg. 1303/2013.</w:t>
      </w:r>
    </w:p>
    <w:p w14:paraId="06546D3B" w14:textId="0C15371B" w:rsidR="0027117C" w:rsidRPr="006A4710" w:rsidRDefault="0027117C" w:rsidP="00C80C25">
      <w:pPr>
        <w:rPr>
          <w:sz w:val="24"/>
          <w:szCs w:val="24"/>
        </w:rPr>
      </w:pPr>
      <w:bookmarkStart w:id="52" w:name="_GoBack"/>
      <w:bookmarkEnd w:id="52"/>
    </w:p>
    <w:sectPr w:rsidR="0027117C" w:rsidRPr="006A4710" w:rsidSect="00363BC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47C1" w14:textId="77777777" w:rsidR="00452F94" w:rsidRDefault="00452F94" w:rsidP="00C80C25">
      <w:pPr>
        <w:spacing w:after="0" w:line="240" w:lineRule="auto"/>
      </w:pPr>
      <w:r>
        <w:separator/>
      </w:r>
    </w:p>
  </w:endnote>
  <w:endnote w:type="continuationSeparator" w:id="0">
    <w:p w14:paraId="3E57E1F6" w14:textId="77777777" w:rsidR="00452F94" w:rsidRDefault="00452F94" w:rsidP="00C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83D5" w14:textId="77777777" w:rsidR="00452F94" w:rsidRDefault="00452F94" w:rsidP="00C80C25">
      <w:pPr>
        <w:spacing w:after="0" w:line="240" w:lineRule="auto"/>
      </w:pPr>
      <w:r>
        <w:separator/>
      </w:r>
    </w:p>
  </w:footnote>
  <w:footnote w:type="continuationSeparator" w:id="0">
    <w:p w14:paraId="4E6A8A0D" w14:textId="77777777" w:rsidR="00452F94" w:rsidRDefault="00452F94" w:rsidP="00C8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5249" w14:textId="648545EE" w:rsidR="0007662A" w:rsidRDefault="0007662A" w:rsidP="00C80C25">
    <w:pPr>
      <w:pStyle w:val="Header"/>
      <w:spacing w:line="276" w:lineRule="auto"/>
      <w:ind w:left="1440"/>
      <w:jc w:val="left"/>
    </w:pPr>
    <w:r>
      <w:rPr>
        <w:noProof/>
      </w:rPr>
      <mc:AlternateContent>
        <mc:Choice Requires="wps">
          <w:drawing>
            <wp:anchor distT="0" distB="0" distL="114300" distR="114300" simplePos="0" relativeHeight="251659264" behindDoc="0" locked="0" layoutInCell="1" allowOverlap="1" wp14:anchorId="5E4C3423" wp14:editId="052B2DB6">
              <wp:simplePos x="0" y="0"/>
              <wp:positionH relativeFrom="column">
                <wp:posOffset>-243840</wp:posOffset>
              </wp:positionH>
              <wp:positionV relativeFrom="paragraph">
                <wp:posOffset>-81280</wp:posOffset>
              </wp:positionV>
              <wp:extent cx="914400" cy="1024255"/>
              <wp:effectExtent l="13335" t="1397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38EDC037" w14:textId="77777777" w:rsidR="0007662A" w:rsidRDefault="0007662A"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56.75pt;height:63.95pt">
                                <v:imagedata r:id="rId1" r:href="rId2"/>
                              </v:shape>
                            </w:pict>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4C3423" id="Rectangle 1" o:spid="_x0000_s1026" style="position:absolute;left:0;text-align:left;margin-left:-19.2pt;margin-top:-6.4pt;width:1in;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">
              <v:stroke opacity="0"/>
              <v:textbox style="mso-fit-shape-to-text:t">
                <w:txbxContent>
                  <w:p w14:paraId="38EDC037" w14:textId="77777777" w:rsidR="0007662A" w:rsidRDefault="0007662A"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 id="_x0000_i1026" type="#_x0000_t75" alt="Logo" style="width:56.75pt;height:63.95pt">
                          <v:imagedata r:id="rId1" r:href="rId3"/>
                        </v:shape>
                      </w:pict>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47F87005" w14:textId="77777777" w:rsidR="0007662A" w:rsidRDefault="0007662A" w:rsidP="00C80C25">
    <w:pPr>
      <w:pStyle w:val="Header"/>
      <w:spacing w:line="276" w:lineRule="auto"/>
      <w:ind w:left="1440"/>
      <w:jc w:val="left"/>
    </w:pPr>
    <w:r>
      <w:t xml:space="preserve">Str. Principala nr. 1014, Comuna Mihai Viteazu, Judet Cluj </w:t>
    </w:r>
  </w:p>
  <w:p w14:paraId="20EE3DD2" w14:textId="77777777" w:rsidR="0007662A" w:rsidRDefault="0007662A" w:rsidP="00C80C25">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70BD732" w14:textId="67D898BF" w:rsidR="0007662A" w:rsidRDefault="0007662A" w:rsidP="00C80C25">
    <w:pPr>
      <w:pStyle w:val="Header"/>
      <w:spacing w:line="276" w:lineRule="auto"/>
      <w:ind w:left="1440"/>
    </w:pPr>
    <w:r>
      <w:t xml:space="preserve">Web: </w:t>
    </w:r>
    <w:hyperlink r:id="rId5" w:history="1">
      <w:r w:rsidRPr="00B37D05">
        <w:rPr>
          <w:rStyle w:val="Hyperlink"/>
        </w:rPr>
        <w:t>www.galpa.ro</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5A4" w14:textId="0BFCA2A3" w:rsidR="0007662A" w:rsidRDefault="0007662A" w:rsidP="0027117C">
    <w:pPr>
      <w:pStyle w:val="Header"/>
      <w:spacing w:line="276" w:lineRule="auto"/>
      <w:ind w:left="1440"/>
      <w:jc w:val="left"/>
    </w:pPr>
    <w:r>
      <w:rPr>
        <w:noProof/>
      </w:rPr>
      <mc:AlternateContent>
        <mc:Choice Requires="wps">
          <w:drawing>
            <wp:anchor distT="0" distB="0" distL="114300" distR="114300" simplePos="0" relativeHeight="251661312" behindDoc="0" locked="0" layoutInCell="1" allowOverlap="1" wp14:anchorId="66C5F5EA" wp14:editId="651FB200">
              <wp:simplePos x="0" y="0"/>
              <wp:positionH relativeFrom="column">
                <wp:posOffset>-243840</wp:posOffset>
              </wp:positionH>
              <wp:positionV relativeFrom="paragraph">
                <wp:posOffset>-81280</wp:posOffset>
              </wp:positionV>
              <wp:extent cx="914400" cy="1024255"/>
              <wp:effectExtent l="13335" t="1397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405113F0" w14:textId="77777777" w:rsidR="0007662A" w:rsidRDefault="0007662A"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style="width:56.75pt;height:63.95pt">
                                <v:imagedata r:id="rId2" r:href="rId1"/>
                              </v:shape>
                            </w:pict>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5F5EA" id="Rectangle 2" o:spid="_x0000_s1027" style="position:absolute;left:0;text-align:left;margin-left:-19.2pt;margin-top:-6.4pt;width:1in;height:8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">
              <v:stroke opacity="0"/>
              <v:textbox style="mso-fit-shape-to-text:t">
                <w:txbxContent>
                  <w:p w14:paraId="405113F0" w14:textId="77777777" w:rsidR="0007662A" w:rsidRDefault="0007662A"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 id="_x0000_i1028" type="#_x0000_t75" alt="Logo" style="width:56.75pt;height:63.95pt">
                          <v:imagedata r:id="rId2" r:href="rId3"/>
                        </v:shape>
                      </w:pict>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654AB1F0" w14:textId="77777777" w:rsidR="0007662A" w:rsidRDefault="0007662A" w:rsidP="0027117C">
    <w:pPr>
      <w:pStyle w:val="Header"/>
      <w:spacing w:line="276" w:lineRule="auto"/>
      <w:ind w:left="1440"/>
      <w:jc w:val="left"/>
    </w:pPr>
    <w:r>
      <w:t xml:space="preserve">Str. Principala nr. 1014, Comuna Mihai Viteazu, Judet Cluj </w:t>
    </w:r>
  </w:p>
  <w:p w14:paraId="7D9935ED" w14:textId="77777777" w:rsidR="0007662A" w:rsidRDefault="0007662A" w:rsidP="0027117C">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9B6BAF5" w14:textId="77777777" w:rsidR="0007662A" w:rsidRDefault="0007662A" w:rsidP="0027117C">
    <w:pPr>
      <w:pStyle w:val="Header"/>
      <w:spacing w:line="276" w:lineRule="auto"/>
      <w:ind w:left="1440"/>
      <w:jc w:val="left"/>
    </w:pPr>
    <w:r>
      <w:t xml:space="preserve">Web: </w:t>
    </w:r>
    <w:hyperlink r:id="rId5" w:history="1">
      <w:r w:rsidRPr="00B37D05">
        <w:rPr>
          <w:rStyle w:val="Hyperlink"/>
        </w:rPr>
        <w:t>www.galpa.ro</w:t>
      </w:r>
    </w:hyperlink>
  </w:p>
  <w:p w14:paraId="722F3E90" w14:textId="77777777" w:rsidR="0007662A" w:rsidRDefault="000766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50"/>
        </w:tabs>
        <w:ind w:left="-18" w:hanging="432"/>
      </w:pPr>
    </w:lvl>
    <w:lvl w:ilvl="1">
      <w:start w:val="1"/>
      <w:numFmt w:val="none"/>
      <w:pStyle w:val="Heading2"/>
      <w:suff w:val="nothing"/>
      <w:lvlText w:val=""/>
      <w:lvlJc w:val="left"/>
      <w:pPr>
        <w:tabs>
          <w:tab w:val="num" w:pos="-450"/>
        </w:tabs>
        <w:ind w:left="126" w:hanging="576"/>
      </w:pPr>
    </w:lvl>
    <w:lvl w:ilvl="2">
      <w:start w:val="1"/>
      <w:numFmt w:val="none"/>
      <w:suff w:val="nothing"/>
      <w:lvlText w:val=""/>
      <w:lvlJc w:val="left"/>
      <w:pPr>
        <w:tabs>
          <w:tab w:val="num" w:pos="-450"/>
        </w:tabs>
        <w:ind w:left="-450" w:firstLine="0"/>
      </w:pPr>
    </w:lvl>
    <w:lvl w:ilvl="3">
      <w:start w:val="1"/>
      <w:numFmt w:val="none"/>
      <w:suff w:val="nothing"/>
      <w:lvlText w:val=""/>
      <w:lvlJc w:val="left"/>
      <w:pPr>
        <w:tabs>
          <w:tab w:val="num" w:pos="-450"/>
        </w:tabs>
        <w:ind w:left="-450" w:firstLine="0"/>
      </w:pPr>
    </w:lvl>
    <w:lvl w:ilvl="4">
      <w:start w:val="1"/>
      <w:numFmt w:val="none"/>
      <w:suff w:val="nothing"/>
      <w:lvlText w:val=""/>
      <w:lvlJc w:val="left"/>
      <w:pPr>
        <w:tabs>
          <w:tab w:val="num" w:pos="-450"/>
        </w:tabs>
        <w:ind w:left="-450" w:firstLine="0"/>
      </w:pPr>
    </w:lvl>
    <w:lvl w:ilvl="5">
      <w:start w:val="1"/>
      <w:numFmt w:val="none"/>
      <w:suff w:val="nothing"/>
      <w:lvlText w:val=""/>
      <w:lvlJc w:val="left"/>
      <w:pPr>
        <w:tabs>
          <w:tab w:val="num" w:pos="-450"/>
        </w:tabs>
        <w:ind w:left="-450" w:firstLine="0"/>
      </w:pPr>
    </w:lvl>
    <w:lvl w:ilvl="6">
      <w:start w:val="1"/>
      <w:numFmt w:val="none"/>
      <w:suff w:val="nothing"/>
      <w:lvlText w:val=""/>
      <w:lvlJc w:val="left"/>
      <w:pPr>
        <w:tabs>
          <w:tab w:val="num" w:pos="-450"/>
        </w:tabs>
        <w:ind w:left="-450" w:firstLine="0"/>
      </w:pPr>
    </w:lvl>
    <w:lvl w:ilvl="7">
      <w:start w:val="1"/>
      <w:numFmt w:val="none"/>
      <w:suff w:val="nothing"/>
      <w:lvlText w:val=""/>
      <w:lvlJc w:val="left"/>
      <w:pPr>
        <w:tabs>
          <w:tab w:val="num" w:pos="-450"/>
        </w:tabs>
        <w:ind w:left="-450" w:firstLine="0"/>
      </w:pPr>
    </w:lvl>
    <w:lvl w:ilvl="8">
      <w:start w:val="1"/>
      <w:numFmt w:val="none"/>
      <w:suff w:val="nothing"/>
      <w:lvlText w:val=""/>
      <w:lvlJc w:val="left"/>
      <w:pPr>
        <w:tabs>
          <w:tab w:val="num" w:pos="-450"/>
        </w:tabs>
        <w:ind w:left="-450" w:firstLine="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A505665"/>
    <w:multiLevelType w:val="hybridMultilevel"/>
    <w:tmpl w:val="555AF510"/>
    <w:lvl w:ilvl="0" w:tplc="08090003">
      <w:start w:val="1"/>
      <w:numFmt w:val="bullet"/>
      <w:lvlText w:val="o"/>
      <w:lvlJc w:val="left"/>
      <w:pPr>
        <w:ind w:left="360" w:hanging="360"/>
      </w:pPr>
      <w:rPr>
        <w:rFonts w:ascii="Courier New" w:hAnsi="Courier New" w:cs="Courier New" w:hint="default"/>
      </w:rPr>
    </w:lvl>
    <w:lvl w:ilvl="1" w:tplc="1BC6FD28">
      <w:start w:val="4"/>
      <w:numFmt w:val="bullet"/>
      <w:lvlText w:val="•"/>
      <w:lvlJc w:val="left"/>
      <w:pPr>
        <w:ind w:left="1570" w:hanging="850"/>
      </w:pPr>
      <w:rPr>
        <w:rFonts w:ascii="Trebuchet MS" w:eastAsia="Trebuchet MS" w:hAnsi="Trebuchet MS" w:cs="Trebuchet M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705D0"/>
    <w:multiLevelType w:val="hybridMultilevel"/>
    <w:tmpl w:val="41A84C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5" w15:restartNumberingAfterBreak="0">
    <w:nsid w:val="3CF96397"/>
    <w:multiLevelType w:val="hybridMultilevel"/>
    <w:tmpl w:val="B08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56EC2"/>
    <w:multiLevelType w:val="hybridMultilevel"/>
    <w:tmpl w:val="8B629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4E791B"/>
    <w:multiLevelType w:val="hybridMultilevel"/>
    <w:tmpl w:val="731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E5056"/>
    <w:multiLevelType w:val="hybridMultilevel"/>
    <w:tmpl w:val="E51E52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9951EB1"/>
    <w:multiLevelType w:val="hybridMultilevel"/>
    <w:tmpl w:val="2C24C8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E543F5"/>
    <w:multiLevelType w:val="hybridMultilevel"/>
    <w:tmpl w:val="E92257A0"/>
    <w:lvl w:ilvl="0" w:tplc="0B787A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5"/>
  </w:num>
  <w:num w:numId="6">
    <w:abstractNumId w:val="7"/>
  </w:num>
  <w:num w:numId="7">
    <w:abstractNumId w:val="3"/>
  </w:num>
  <w:num w:numId="8">
    <w:abstractNumId w:val="8"/>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D8"/>
    <w:rsid w:val="0007070C"/>
    <w:rsid w:val="000712B6"/>
    <w:rsid w:val="00076138"/>
    <w:rsid w:val="0007662A"/>
    <w:rsid w:val="000A1C02"/>
    <w:rsid w:val="000C7958"/>
    <w:rsid w:val="00134382"/>
    <w:rsid w:val="00135A4F"/>
    <w:rsid w:val="00144908"/>
    <w:rsid w:val="00150E1C"/>
    <w:rsid w:val="0016339C"/>
    <w:rsid w:val="00177C1A"/>
    <w:rsid w:val="00194D99"/>
    <w:rsid w:val="001B10B1"/>
    <w:rsid w:val="001C3D76"/>
    <w:rsid w:val="001F58BD"/>
    <w:rsid w:val="00254DA4"/>
    <w:rsid w:val="00267C0E"/>
    <w:rsid w:val="0027117C"/>
    <w:rsid w:val="00296A22"/>
    <w:rsid w:val="003060E7"/>
    <w:rsid w:val="0034797C"/>
    <w:rsid w:val="00363BC9"/>
    <w:rsid w:val="003E649F"/>
    <w:rsid w:val="004326C0"/>
    <w:rsid w:val="00436198"/>
    <w:rsid w:val="00452F94"/>
    <w:rsid w:val="00461179"/>
    <w:rsid w:val="00467E48"/>
    <w:rsid w:val="00483845"/>
    <w:rsid w:val="004B2107"/>
    <w:rsid w:val="004B4D45"/>
    <w:rsid w:val="005017C6"/>
    <w:rsid w:val="00510F1F"/>
    <w:rsid w:val="00546E5F"/>
    <w:rsid w:val="0058098F"/>
    <w:rsid w:val="005A3EBB"/>
    <w:rsid w:val="005D3492"/>
    <w:rsid w:val="005E63EC"/>
    <w:rsid w:val="006124E4"/>
    <w:rsid w:val="00621441"/>
    <w:rsid w:val="0064688E"/>
    <w:rsid w:val="006A4710"/>
    <w:rsid w:val="006E52A4"/>
    <w:rsid w:val="006F6266"/>
    <w:rsid w:val="0073152A"/>
    <w:rsid w:val="007562D3"/>
    <w:rsid w:val="00777B00"/>
    <w:rsid w:val="00793E46"/>
    <w:rsid w:val="007A58EE"/>
    <w:rsid w:val="0082737B"/>
    <w:rsid w:val="00830109"/>
    <w:rsid w:val="00872A20"/>
    <w:rsid w:val="00887572"/>
    <w:rsid w:val="00896AA2"/>
    <w:rsid w:val="008979FB"/>
    <w:rsid w:val="008C1E5A"/>
    <w:rsid w:val="008D1533"/>
    <w:rsid w:val="008F01BC"/>
    <w:rsid w:val="00992AF4"/>
    <w:rsid w:val="009C4DFB"/>
    <w:rsid w:val="009D0F15"/>
    <w:rsid w:val="00A132F6"/>
    <w:rsid w:val="00AB3A3B"/>
    <w:rsid w:val="00AB3C86"/>
    <w:rsid w:val="00AB5CFB"/>
    <w:rsid w:val="00AC03D8"/>
    <w:rsid w:val="00AC4E33"/>
    <w:rsid w:val="00AD1AF1"/>
    <w:rsid w:val="00AF5528"/>
    <w:rsid w:val="00B0229E"/>
    <w:rsid w:val="00B37C91"/>
    <w:rsid w:val="00B91DFF"/>
    <w:rsid w:val="00B93933"/>
    <w:rsid w:val="00BE1BD9"/>
    <w:rsid w:val="00C60B8B"/>
    <w:rsid w:val="00C80C25"/>
    <w:rsid w:val="00D227BE"/>
    <w:rsid w:val="00D7224E"/>
    <w:rsid w:val="00DA4761"/>
    <w:rsid w:val="00DC02C6"/>
    <w:rsid w:val="00E302C2"/>
    <w:rsid w:val="00E45BC7"/>
    <w:rsid w:val="00E676C7"/>
    <w:rsid w:val="00EC4CF8"/>
    <w:rsid w:val="00F04442"/>
    <w:rsid w:val="00F81A5C"/>
    <w:rsid w:val="00F92330"/>
    <w:rsid w:val="00F96786"/>
    <w:rsid w:val="00FB24AC"/>
    <w:rsid w:val="00FD3613"/>
    <w:rsid w:val="00FE072A"/>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B26E"/>
  <w15:chartTrackingRefBased/>
  <w15:docId w15:val="{4B15C1ED-2C00-4D0C-A062-C320D89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C25"/>
    <w:pPr>
      <w:suppressAutoHyphens/>
      <w:spacing w:line="254" w:lineRule="auto"/>
      <w:jc w:val="both"/>
    </w:pPr>
    <w:rPr>
      <w:rFonts w:ascii="Trebuchet MS" w:eastAsia="MS Mincho" w:hAnsi="Trebuchet MS" w:cs="Calibri"/>
      <w:lang w:val="ro-RO" w:eastAsia="zh-CN"/>
    </w:rPr>
  </w:style>
  <w:style w:type="paragraph" w:styleId="Heading1">
    <w:name w:val="heading 1"/>
    <w:basedOn w:val="Normal"/>
    <w:next w:val="Normal"/>
    <w:link w:val="Heading1Char"/>
    <w:qFormat/>
    <w:rsid w:val="00830109"/>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link w:val="Heading2Char"/>
    <w:qFormat/>
    <w:rsid w:val="00830109"/>
    <w:pPr>
      <w:keepNext/>
      <w:keepLines/>
      <w:numPr>
        <w:ilvl w:val="1"/>
        <w:numId w:val="1"/>
      </w:numPr>
      <w:spacing w:before="40" w:after="0"/>
      <w:outlineLvl w:val="1"/>
    </w:pPr>
    <w:rPr>
      <w:rFonts w:eastAsia="Cambria" w:cs="Trebuchet M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FB"/>
    <w:rPr>
      <w:rFonts w:ascii="Segoe UI" w:hAnsi="Segoe UI" w:cs="Segoe UI"/>
      <w:sz w:val="18"/>
      <w:szCs w:val="18"/>
    </w:rPr>
  </w:style>
  <w:style w:type="paragraph" w:styleId="Header">
    <w:name w:val="header"/>
    <w:basedOn w:val="Normal"/>
    <w:link w:val="HeaderChar"/>
    <w:unhideWhenUsed/>
    <w:rsid w:val="00C8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25"/>
  </w:style>
  <w:style w:type="paragraph" w:styleId="Footer">
    <w:name w:val="footer"/>
    <w:basedOn w:val="Normal"/>
    <w:link w:val="FooterChar"/>
    <w:uiPriority w:val="99"/>
    <w:unhideWhenUsed/>
    <w:rsid w:val="00C8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25"/>
  </w:style>
  <w:style w:type="character" w:styleId="Hyperlink">
    <w:name w:val="Hyperlink"/>
    <w:uiPriority w:val="99"/>
    <w:rsid w:val="00C80C25"/>
    <w:rPr>
      <w:color w:val="0000FF"/>
      <w:u w:val="single"/>
    </w:rPr>
  </w:style>
  <w:style w:type="paragraph" w:customStyle="1" w:styleId="WW-Default">
    <w:name w:val="WW-Default"/>
    <w:rsid w:val="00C80C25"/>
    <w:pPr>
      <w:suppressAutoHyphens/>
      <w:spacing w:after="0" w:line="240" w:lineRule="auto"/>
    </w:pPr>
    <w:rPr>
      <w:rFonts w:ascii="Calibri" w:eastAsia="MS Mincho" w:hAnsi="Calibri" w:cs="Calibri"/>
      <w:color w:val="000000"/>
      <w:sz w:val="24"/>
      <w:szCs w:val="24"/>
      <w:lang w:val="ro-RO" w:eastAsia="zh-CN"/>
    </w:rPr>
  </w:style>
  <w:style w:type="character" w:customStyle="1" w:styleId="Heading1Char">
    <w:name w:val="Heading 1 Char"/>
    <w:basedOn w:val="DefaultParagraphFont"/>
    <w:link w:val="Heading1"/>
    <w:rsid w:val="00830109"/>
    <w:rPr>
      <w:rFonts w:ascii="Trebuchet MS" w:eastAsia="Cambria" w:hAnsi="Trebuchet MS" w:cs="Trebuchet MS"/>
      <w:b/>
      <w:sz w:val="32"/>
      <w:szCs w:val="32"/>
      <w:lang w:val="ro-RO" w:eastAsia="zh-CN"/>
    </w:rPr>
  </w:style>
  <w:style w:type="character" w:customStyle="1" w:styleId="Heading2Char">
    <w:name w:val="Heading 2 Char"/>
    <w:basedOn w:val="DefaultParagraphFont"/>
    <w:link w:val="Heading2"/>
    <w:rsid w:val="00830109"/>
    <w:rPr>
      <w:rFonts w:ascii="Trebuchet MS" w:eastAsia="Cambria" w:hAnsi="Trebuchet MS" w:cs="Trebuchet MS"/>
      <w:color w:val="008000"/>
      <w:sz w:val="26"/>
      <w:szCs w:val="26"/>
      <w:lang w:val="ro-RO" w:eastAsia="zh-CN"/>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830109"/>
    <w:pPr>
      <w:spacing w:after="0" w:line="300" w:lineRule="auto"/>
      <w:ind w:left="720"/>
    </w:pPr>
    <w:rPr>
      <w:rFonts w:eastAsia="Calibri" w:cs="Trebuchet MS"/>
      <w:szCs w:val="17"/>
      <w:lang w:val="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30109"/>
    <w:rPr>
      <w:rFonts w:ascii="Trebuchet MS" w:eastAsia="Calibri" w:hAnsi="Trebuchet MS" w:cs="Trebuchet MS"/>
      <w:szCs w:val="17"/>
      <w:lang w:eastAsia="zh-CN"/>
    </w:rPr>
  </w:style>
  <w:style w:type="paragraph" w:customStyle="1" w:styleId="Default">
    <w:name w:val="Default"/>
    <w:rsid w:val="00830109"/>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NormalWeb">
    <w:name w:val="Normal (Web)"/>
    <w:basedOn w:val="Normal"/>
    <w:uiPriority w:val="99"/>
    <w:semiHidden/>
    <w:unhideWhenUsed/>
    <w:rsid w:val="008301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27117C"/>
    <w:pPr>
      <w:numPr>
        <w:numId w:val="0"/>
      </w:numPr>
      <w:suppressAutoHyphens w:val="0"/>
      <w:spacing w:line="259" w:lineRule="auto"/>
      <w:jc w:val="left"/>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27117C"/>
    <w:pPr>
      <w:spacing w:after="100"/>
    </w:pPr>
  </w:style>
  <w:style w:type="paragraph" w:styleId="TOC2">
    <w:name w:val="toc 2"/>
    <w:basedOn w:val="Normal"/>
    <w:next w:val="Normal"/>
    <w:autoRedefine/>
    <w:uiPriority w:val="39"/>
    <w:unhideWhenUsed/>
    <w:rsid w:val="0027117C"/>
    <w:pPr>
      <w:spacing w:after="100"/>
      <w:ind w:left="220"/>
    </w:pPr>
  </w:style>
  <w:style w:type="paragraph" w:styleId="BodyText3">
    <w:name w:val="Body Text 3"/>
    <w:basedOn w:val="Normal"/>
    <w:link w:val="BodyText3Char"/>
    <w:unhideWhenUsed/>
    <w:rsid w:val="00B0229E"/>
    <w:pPr>
      <w:suppressAutoHyphens w:val="0"/>
      <w:spacing w:after="120" w:line="240" w:lineRule="auto"/>
      <w:jc w:val="left"/>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B0229E"/>
    <w:rPr>
      <w:rFonts w:ascii="Arial" w:eastAsia="Times New Roman" w:hAnsi="Arial" w:cs="Times New Roman"/>
      <w:sz w:val="16"/>
      <w:szCs w:val="16"/>
      <w:lang w:val="x-none" w:eastAsia="x-none"/>
    </w:rPr>
  </w:style>
  <w:style w:type="table" w:styleId="TableGrid">
    <w:name w:val="Table Grid"/>
    <w:basedOn w:val="TableNormal"/>
    <w:uiPriority w:val="39"/>
    <w:rsid w:val="00B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3035">
      <w:bodyDiv w:val="1"/>
      <w:marLeft w:val="0"/>
      <w:marRight w:val="0"/>
      <w:marTop w:val="0"/>
      <w:marBottom w:val="0"/>
      <w:divBdr>
        <w:top w:val="none" w:sz="0" w:space="0" w:color="auto"/>
        <w:left w:val="none" w:sz="0" w:space="0" w:color="auto"/>
        <w:bottom w:val="none" w:sz="0" w:space="0" w:color="auto"/>
        <w:right w:val="none" w:sz="0" w:space="0" w:color="auto"/>
      </w:divBdr>
    </w:div>
    <w:div w:id="1215970425">
      <w:bodyDiv w:val="1"/>
      <w:marLeft w:val="0"/>
      <w:marRight w:val="0"/>
      <w:marTop w:val="0"/>
      <w:marBottom w:val="0"/>
      <w:divBdr>
        <w:top w:val="none" w:sz="0" w:space="0" w:color="auto"/>
        <w:left w:val="none" w:sz="0" w:space="0" w:color="auto"/>
        <w:bottom w:val="none" w:sz="0" w:space="0" w:color="auto"/>
        <w:right w:val="none" w:sz="0" w:space="0" w:color="auto"/>
      </w:divBdr>
    </w:div>
    <w:div w:id="1304233006">
      <w:bodyDiv w:val="1"/>
      <w:marLeft w:val="0"/>
      <w:marRight w:val="0"/>
      <w:marTop w:val="0"/>
      <w:marBottom w:val="0"/>
      <w:divBdr>
        <w:top w:val="none" w:sz="0" w:space="0" w:color="auto"/>
        <w:left w:val="none" w:sz="0" w:space="0" w:color="auto"/>
        <w:bottom w:val="none" w:sz="0" w:space="0" w:color="auto"/>
        <w:right w:val="none" w:sz="0" w:space="0" w:color="auto"/>
      </w:divBdr>
    </w:div>
    <w:div w:id="2030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somestransilvan.ro/" TargetMode="External"/><Relationship Id="rId5" Type="http://schemas.openxmlformats.org/officeDocument/2006/relationships/webSettings" Target="webSettings.xml"/><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http://www.galpa.ro/assets/img/logo-GAL.png" TargetMode="External"/><Relationship Id="rId1" Type="http://schemas.openxmlformats.org/officeDocument/2006/relationships/image" Target="media/image1.png"/><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media/image1.png"/><Relationship Id="rId1" Type="http://schemas.openxmlformats.org/officeDocument/2006/relationships/image" Target="http://www.galpa.ro/assets/img/logo-GAL.png" TargetMode="External"/><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DF78-6297-4970-AFE8-495F632A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7333</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User001</cp:lastModifiedBy>
  <cp:revision>25</cp:revision>
  <dcterms:created xsi:type="dcterms:W3CDTF">2018-08-02T17:53:00Z</dcterms:created>
  <dcterms:modified xsi:type="dcterms:W3CDTF">2018-08-08T11:47:00Z</dcterms:modified>
</cp:coreProperties>
</file>